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7E" w:rsidRPr="004B124A" w:rsidRDefault="004B124A">
      <w:pPr>
        <w:rPr>
          <w:b/>
          <w:sz w:val="24"/>
          <w:szCs w:val="24"/>
        </w:rPr>
      </w:pPr>
      <w:r w:rsidRPr="004B124A">
        <w:rPr>
          <w:b/>
          <w:sz w:val="24"/>
          <w:szCs w:val="24"/>
        </w:rPr>
        <w:t xml:space="preserve">Umami measurement in </w:t>
      </w:r>
      <w:proofErr w:type="spellStart"/>
      <w:r w:rsidRPr="004B124A">
        <w:rPr>
          <w:b/>
          <w:sz w:val="24"/>
          <w:szCs w:val="24"/>
        </w:rPr>
        <w:t>Physalis</w:t>
      </w:r>
      <w:proofErr w:type="spellEnd"/>
      <w:r w:rsidR="00962ECD">
        <w:rPr>
          <w:b/>
          <w:sz w:val="24"/>
          <w:szCs w:val="24"/>
        </w:rPr>
        <w:t xml:space="preserve"> </w:t>
      </w:r>
      <w:proofErr w:type="spellStart"/>
      <w:r w:rsidR="00962ECD">
        <w:rPr>
          <w:b/>
          <w:sz w:val="24"/>
          <w:szCs w:val="24"/>
        </w:rPr>
        <w:t>en</w:t>
      </w:r>
      <w:proofErr w:type="spellEnd"/>
      <w:r w:rsidR="00962ECD">
        <w:rPr>
          <w:b/>
          <w:sz w:val="24"/>
          <w:szCs w:val="24"/>
        </w:rPr>
        <w:t xml:space="preserve"> </w:t>
      </w:r>
      <w:proofErr w:type="spellStart"/>
      <w:r w:rsidR="00962ECD">
        <w:rPr>
          <w:b/>
          <w:sz w:val="24"/>
          <w:szCs w:val="24"/>
        </w:rPr>
        <w:t>Tamarillo</w:t>
      </w:r>
      <w:proofErr w:type="spellEnd"/>
      <w:r w:rsidR="00962ECD">
        <w:rPr>
          <w:b/>
          <w:sz w:val="24"/>
          <w:szCs w:val="24"/>
        </w:rPr>
        <w:t xml:space="preserve"> (3</w:t>
      </w:r>
      <w:r w:rsidR="00D22E5E">
        <w:rPr>
          <w:b/>
          <w:sz w:val="24"/>
          <w:szCs w:val="24"/>
        </w:rPr>
        <w:t>)</w:t>
      </w:r>
    </w:p>
    <w:p w:rsidR="004B124A" w:rsidRDefault="004B124A">
      <w:pPr>
        <w:rPr>
          <w:sz w:val="24"/>
          <w:szCs w:val="24"/>
        </w:rPr>
      </w:pPr>
      <w:r>
        <w:rPr>
          <w:sz w:val="24"/>
          <w:szCs w:val="24"/>
        </w:rPr>
        <w:t xml:space="preserve">Ernst Woltering, Food &amp; </w:t>
      </w:r>
      <w:proofErr w:type="spellStart"/>
      <w:r>
        <w:rPr>
          <w:sz w:val="24"/>
          <w:szCs w:val="24"/>
        </w:rPr>
        <w:t>Biobased</w:t>
      </w:r>
      <w:proofErr w:type="spellEnd"/>
      <w:r>
        <w:rPr>
          <w:sz w:val="24"/>
          <w:szCs w:val="24"/>
        </w:rPr>
        <w:t xml:space="preserve"> Research</w:t>
      </w:r>
    </w:p>
    <w:p w:rsidR="004B124A" w:rsidRPr="004B124A" w:rsidRDefault="00D22E5E">
      <w:pPr>
        <w:rPr>
          <w:sz w:val="24"/>
          <w:szCs w:val="24"/>
        </w:rPr>
      </w:pPr>
      <w:r>
        <w:rPr>
          <w:sz w:val="24"/>
          <w:szCs w:val="24"/>
        </w:rPr>
        <w:t>1-2-2016</w:t>
      </w:r>
    </w:p>
    <w:p w:rsidR="004B124A" w:rsidRDefault="004B124A">
      <w:pPr>
        <w:rPr>
          <w:sz w:val="24"/>
          <w:szCs w:val="24"/>
          <w:lang w:val="en"/>
        </w:rPr>
      </w:pPr>
      <w:r w:rsidRPr="004B124A">
        <w:rPr>
          <w:b/>
          <w:sz w:val="24"/>
          <w:szCs w:val="24"/>
          <w:lang w:val="en"/>
        </w:rPr>
        <w:t>Background information:</w:t>
      </w:r>
      <w:r>
        <w:rPr>
          <w:sz w:val="24"/>
          <w:szCs w:val="24"/>
          <w:lang w:val="en"/>
        </w:rPr>
        <w:t xml:space="preserve"> </w:t>
      </w:r>
      <w:r w:rsidRPr="004B124A">
        <w:rPr>
          <w:sz w:val="24"/>
          <w:szCs w:val="24"/>
          <w:lang w:val="en"/>
        </w:rPr>
        <w:t xml:space="preserve">Umami represents the taste of the amino acid </w:t>
      </w:r>
      <w:hyperlink r:id="rId5" w:tooltip="Glutamic acid" w:history="1">
        <w:r w:rsidRPr="00AE57EF">
          <w:rPr>
            <w:rStyle w:val="Hyperlink"/>
            <w:color w:val="auto"/>
            <w:sz w:val="24"/>
            <w:szCs w:val="24"/>
            <w:u w:val="none"/>
            <w:lang w:val="en"/>
          </w:rPr>
          <w:t>L-glutamate</w:t>
        </w:r>
      </w:hyperlink>
      <w:r w:rsidRPr="00AE57EF">
        <w:rPr>
          <w:sz w:val="24"/>
          <w:szCs w:val="24"/>
          <w:lang w:val="en"/>
        </w:rPr>
        <w:t xml:space="preserve"> and 5’-</w:t>
      </w:r>
      <w:hyperlink r:id="rId6" w:tooltip="Ribonucleotides" w:history="1">
        <w:r w:rsidRPr="00AE57EF">
          <w:rPr>
            <w:rStyle w:val="Hyperlink"/>
            <w:color w:val="auto"/>
            <w:sz w:val="24"/>
            <w:szCs w:val="24"/>
            <w:u w:val="none"/>
            <w:lang w:val="en"/>
          </w:rPr>
          <w:t>ribonucleotides</w:t>
        </w:r>
      </w:hyperlink>
      <w:r w:rsidRPr="00AE57EF">
        <w:rPr>
          <w:sz w:val="24"/>
          <w:szCs w:val="24"/>
          <w:lang w:val="en"/>
        </w:rPr>
        <w:t xml:space="preserve"> such as adenosine monophosphate (AMP) </w:t>
      </w:r>
      <w:hyperlink r:id="rId7" w:tooltip="Guanosine monophosphate" w:history="1">
        <w:r w:rsidRPr="00AE57EF">
          <w:rPr>
            <w:rStyle w:val="Hyperlink"/>
            <w:color w:val="auto"/>
            <w:sz w:val="24"/>
            <w:szCs w:val="24"/>
            <w:u w:val="none"/>
            <w:lang w:val="en"/>
          </w:rPr>
          <w:t>guanosine monophosphate</w:t>
        </w:r>
      </w:hyperlink>
      <w:r w:rsidRPr="00AE57EF">
        <w:rPr>
          <w:sz w:val="24"/>
          <w:szCs w:val="24"/>
          <w:lang w:val="en"/>
        </w:rPr>
        <w:t xml:space="preserve"> (GMP) and </w:t>
      </w:r>
      <w:hyperlink r:id="rId8" w:tooltip="Inosine monophosphate" w:history="1">
        <w:r w:rsidRPr="00AE57EF">
          <w:rPr>
            <w:rStyle w:val="Hyperlink"/>
            <w:color w:val="auto"/>
            <w:sz w:val="24"/>
            <w:szCs w:val="24"/>
            <w:u w:val="none"/>
            <w:lang w:val="en"/>
          </w:rPr>
          <w:t>inosine monophosphate</w:t>
        </w:r>
      </w:hyperlink>
      <w:r w:rsidRPr="004B124A">
        <w:rPr>
          <w:sz w:val="24"/>
          <w:szCs w:val="24"/>
          <w:lang w:val="en"/>
        </w:rPr>
        <w:t xml:space="preserve"> (IMP).</w:t>
      </w:r>
      <w:r>
        <w:rPr>
          <w:sz w:val="24"/>
          <w:szCs w:val="24"/>
          <w:lang w:val="en"/>
        </w:rPr>
        <w:t xml:space="preserve"> </w:t>
      </w:r>
      <w:r w:rsidRPr="004B124A">
        <w:rPr>
          <w:sz w:val="24"/>
          <w:szCs w:val="24"/>
          <w:lang w:val="en"/>
        </w:rPr>
        <w:t>It can be described as a pleasant "</w:t>
      </w:r>
      <w:proofErr w:type="spellStart"/>
      <w:r w:rsidRPr="004B124A">
        <w:rPr>
          <w:sz w:val="24"/>
          <w:szCs w:val="24"/>
          <w:lang w:val="en"/>
        </w:rPr>
        <w:fldChar w:fldCharType="begin"/>
      </w:r>
      <w:r w:rsidRPr="004B124A">
        <w:rPr>
          <w:sz w:val="24"/>
          <w:szCs w:val="24"/>
          <w:lang w:val="en"/>
        </w:rPr>
        <w:instrText xml:space="preserve"> HYPERLINK "http://en.wikipedia.org/wiki/Broth" \o "Broth" </w:instrText>
      </w:r>
      <w:r w:rsidRPr="004B124A">
        <w:rPr>
          <w:sz w:val="24"/>
          <w:szCs w:val="24"/>
          <w:lang w:val="en"/>
        </w:rPr>
        <w:fldChar w:fldCharType="separate"/>
      </w:r>
      <w:r w:rsidRPr="004B124A">
        <w:rPr>
          <w:rStyle w:val="Hyperlink"/>
          <w:color w:val="auto"/>
          <w:sz w:val="24"/>
          <w:szCs w:val="24"/>
          <w:u w:val="none"/>
          <w:lang w:val="en"/>
        </w:rPr>
        <w:t>brothy</w:t>
      </w:r>
      <w:proofErr w:type="spellEnd"/>
      <w:r w:rsidRPr="004B124A">
        <w:rPr>
          <w:sz w:val="24"/>
          <w:szCs w:val="24"/>
          <w:lang w:val="en"/>
        </w:rPr>
        <w:fldChar w:fldCharType="end"/>
      </w:r>
      <w:r w:rsidRPr="004B124A">
        <w:rPr>
          <w:sz w:val="24"/>
          <w:szCs w:val="24"/>
          <w:lang w:val="en"/>
        </w:rPr>
        <w:t>" or "</w:t>
      </w:r>
      <w:hyperlink r:id="rId9" w:tooltip="Meat" w:history="1">
        <w:r w:rsidRPr="004B124A">
          <w:rPr>
            <w:rStyle w:val="Hyperlink"/>
            <w:color w:val="auto"/>
            <w:sz w:val="24"/>
            <w:szCs w:val="24"/>
            <w:u w:val="none"/>
            <w:lang w:val="en"/>
          </w:rPr>
          <w:t>meaty</w:t>
        </w:r>
      </w:hyperlink>
      <w:r w:rsidRPr="004B124A">
        <w:rPr>
          <w:sz w:val="24"/>
          <w:szCs w:val="24"/>
          <w:lang w:val="en"/>
        </w:rPr>
        <w:t xml:space="preserve">" taste with a long lasting, mouthwatering and coating sensation over the tongue. The sensation of umami is due to the detection of the </w:t>
      </w:r>
      <w:hyperlink r:id="rId10" w:tooltip="Carboxylate anion" w:history="1">
        <w:r w:rsidRPr="004B124A">
          <w:rPr>
            <w:rStyle w:val="Hyperlink"/>
            <w:color w:val="auto"/>
            <w:sz w:val="24"/>
            <w:szCs w:val="24"/>
            <w:u w:val="none"/>
            <w:lang w:val="en"/>
          </w:rPr>
          <w:t>carboxylate anion</w:t>
        </w:r>
      </w:hyperlink>
      <w:r w:rsidRPr="004B124A">
        <w:rPr>
          <w:sz w:val="24"/>
          <w:szCs w:val="24"/>
          <w:lang w:val="en"/>
        </w:rPr>
        <w:t xml:space="preserve"> of </w:t>
      </w:r>
      <w:hyperlink r:id="rId11" w:tooltip="Glutamic acid" w:history="1">
        <w:r w:rsidRPr="004B124A">
          <w:rPr>
            <w:rStyle w:val="Hyperlink"/>
            <w:color w:val="auto"/>
            <w:sz w:val="24"/>
            <w:szCs w:val="24"/>
            <w:u w:val="none"/>
            <w:lang w:val="en"/>
          </w:rPr>
          <w:t>glutamate</w:t>
        </w:r>
      </w:hyperlink>
      <w:r w:rsidRPr="004B124A">
        <w:rPr>
          <w:sz w:val="24"/>
          <w:szCs w:val="24"/>
          <w:lang w:val="en"/>
        </w:rPr>
        <w:t xml:space="preserve"> in specialized receptor cells present on the human and other animal </w:t>
      </w:r>
      <w:hyperlink r:id="rId12" w:tooltip="Tongue" w:history="1">
        <w:r w:rsidRPr="004B124A">
          <w:rPr>
            <w:rStyle w:val="Hyperlink"/>
            <w:color w:val="auto"/>
            <w:sz w:val="24"/>
            <w:szCs w:val="24"/>
            <w:u w:val="none"/>
            <w:lang w:val="en"/>
          </w:rPr>
          <w:t>tongues</w:t>
        </w:r>
      </w:hyperlink>
      <w:r>
        <w:rPr>
          <w:sz w:val="24"/>
          <w:szCs w:val="24"/>
          <w:lang w:val="en"/>
        </w:rPr>
        <w:t>.</w:t>
      </w:r>
      <w:r w:rsidRPr="004B124A">
        <w:rPr>
          <w:sz w:val="24"/>
          <w:szCs w:val="24"/>
          <w:lang w:val="en"/>
        </w:rPr>
        <w:t xml:space="preserve"> Its effect is to balance taste and round out the overall flavor of a dish. Umami enhances the palatability of a wide variety of foods. Glutamate in acid form (glutamic acid) imparts little umami taste, whereas the </w:t>
      </w:r>
      <w:hyperlink r:id="rId13" w:tooltip="Salt (chemistry)" w:history="1">
        <w:r w:rsidRPr="004B124A">
          <w:rPr>
            <w:rStyle w:val="Hyperlink"/>
            <w:color w:val="auto"/>
            <w:sz w:val="24"/>
            <w:szCs w:val="24"/>
            <w:u w:val="none"/>
            <w:lang w:val="en"/>
          </w:rPr>
          <w:t>salts</w:t>
        </w:r>
      </w:hyperlink>
      <w:r w:rsidRPr="004B124A">
        <w:rPr>
          <w:sz w:val="24"/>
          <w:szCs w:val="24"/>
          <w:lang w:val="en"/>
        </w:rPr>
        <w:t xml:space="preserve"> of </w:t>
      </w:r>
      <w:hyperlink r:id="rId14" w:tooltip="Glutamic acid" w:history="1">
        <w:r w:rsidRPr="004B124A">
          <w:rPr>
            <w:rStyle w:val="Hyperlink"/>
            <w:color w:val="auto"/>
            <w:sz w:val="24"/>
            <w:szCs w:val="24"/>
            <w:u w:val="none"/>
            <w:lang w:val="en"/>
          </w:rPr>
          <w:t>glutamic acid</w:t>
        </w:r>
      </w:hyperlink>
      <w:r w:rsidRPr="004B124A">
        <w:rPr>
          <w:sz w:val="24"/>
          <w:szCs w:val="24"/>
          <w:lang w:val="en"/>
        </w:rPr>
        <w:t xml:space="preserve">, known as </w:t>
      </w:r>
      <w:hyperlink r:id="rId15" w:tooltip="Glutamate" w:history="1">
        <w:r w:rsidRPr="004B124A">
          <w:rPr>
            <w:rStyle w:val="Hyperlink"/>
            <w:color w:val="auto"/>
            <w:sz w:val="24"/>
            <w:szCs w:val="24"/>
            <w:u w:val="none"/>
            <w:lang w:val="en"/>
          </w:rPr>
          <w:t>glutamates</w:t>
        </w:r>
      </w:hyperlink>
      <w:r w:rsidRPr="004B124A">
        <w:rPr>
          <w:sz w:val="24"/>
          <w:szCs w:val="24"/>
          <w:lang w:val="en"/>
        </w:rPr>
        <w:t>, can easily ionize and give the characteristic umami taste. GMP and IMP amplify the taste intensity of glutamate.</w:t>
      </w:r>
    </w:p>
    <w:p w:rsidR="00D22E5E" w:rsidRDefault="00D22E5E" w:rsidP="00D22E5E">
      <w:pPr>
        <w:rPr>
          <w:sz w:val="24"/>
          <w:szCs w:val="24"/>
        </w:rPr>
      </w:pPr>
      <w:r>
        <w:rPr>
          <w:sz w:val="24"/>
          <w:szCs w:val="24"/>
        </w:rPr>
        <w:t>In the first experiment (march 2015)</w:t>
      </w:r>
      <w:r w:rsidRPr="004B124A">
        <w:rPr>
          <w:sz w:val="24"/>
          <w:szCs w:val="24"/>
        </w:rPr>
        <w:t xml:space="preserve"> </w:t>
      </w:r>
      <w:proofErr w:type="spellStart"/>
      <w:r>
        <w:rPr>
          <w:sz w:val="24"/>
          <w:szCs w:val="24"/>
        </w:rPr>
        <w:t>p</w:t>
      </w:r>
      <w:r w:rsidRPr="004B124A">
        <w:rPr>
          <w:sz w:val="24"/>
          <w:szCs w:val="24"/>
        </w:rPr>
        <w:t>hysalis</w:t>
      </w:r>
      <w:proofErr w:type="spellEnd"/>
      <w:r>
        <w:rPr>
          <w:sz w:val="24"/>
          <w:szCs w:val="24"/>
        </w:rPr>
        <w:t xml:space="preserve"> </w:t>
      </w:r>
      <w:r w:rsidR="00AE57EF">
        <w:rPr>
          <w:sz w:val="24"/>
          <w:szCs w:val="24"/>
        </w:rPr>
        <w:t xml:space="preserve">berries </w:t>
      </w:r>
      <w:r w:rsidRPr="004B124A">
        <w:rPr>
          <w:sz w:val="24"/>
          <w:szCs w:val="24"/>
        </w:rPr>
        <w:t>with high SSC and with low SSC  were compared with 3 types of tomato (beef, round, cherry)</w:t>
      </w:r>
      <w:r>
        <w:rPr>
          <w:sz w:val="24"/>
          <w:szCs w:val="24"/>
        </w:rPr>
        <w:t>.</w:t>
      </w:r>
    </w:p>
    <w:p w:rsidR="00D22E5E" w:rsidRDefault="00D22E5E" w:rsidP="00D22E5E">
      <w:pPr>
        <w:rPr>
          <w:sz w:val="24"/>
          <w:szCs w:val="24"/>
        </w:rPr>
      </w:pPr>
      <w:r>
        <w:rPr>
          <w:sz w:val="24"/>
          <w:szCs w:val="24"/>
        </w:rPr>
        <w:t>L-glutamate, AMP, IMP and GMP were measured (table 1). It was concluded that,</w:t>
      </w:r>
      <w:r w:rsidRPr="00D22E5E">
        <w:rPr>
          <w:sz w:val="24"/>
          <w:szCs w:val="24"/>
        </w:rPr>
        <w:t xml:space="preserve"> </w:t>
      </w:r>
      <w:r>
        <w:rPr>
          <w:sz w:val="24"/>
          <w:szCs w:val="24"/>
        </w:rPr>
        <w:t xml:space="preserve">compared to tomato, the amount of the compounds supposed to create a umami taste in </w:t>
      </w:r>
      <w:proofErr w:type="spellStart"/>
      <w:r>
        <w:rPr>
          <w:sz w:val="24"/>
          <w:szCs w:val="24"/>
        </w:rPr>
        <w:t>physalis</w:t>
      </w:r>
      <w:proofErr w:type="spellEnd"/>
      <w:r>
        <w:rPr>
          <w:sz w:val="24"/>
          <w:szCs w:val="24"/>
        </w:rPr>
        <w:t xml:space="preserve"> were relatively low. L-glutamate was detected in </w:t>
      </w:r>
      <w:proofErr w:type="spellStart"/>
      <w:r>
        <w:rPr>
          <w:sz w:val="24"/>
          <w:szCs w:val="24"/>
        </w:rPr>
        <w:t>physalis</w:t>
      </w:r>
      <w:proofErr w:type="spellEnd"/>
      <w:r>
        <w:rPr>
          <w:sz w:val="24"/>
          <w:szCs w:val="24"/>
        </w:rPr>
        <w:t>, but AMP, IMP and GMP were not.  In this experiment the values were relative as no standards were used.</w:t>
      </w:r>
    </w:p>
    <w:p w:rsidR="004B124A" w:rsidRDefault="004B124A">
      <w:pPr>
        <w:rPr>
          <w:sz w:val="24"/>
          <w:szCs w:val="24"/>
          <w:lang w:val="en"/>
        </w:rPr>
      </w:pPr>
      <w:r>
        <w:rPr>
          <w:sz w:val="24"/>
          <w:szCs w:val="24"/>
          <w:lang w:val="en"/>
        </w:rPr>
        <w:t>Table. Measured values are all relative to each other, no absolute values were calculated as no standards were used. Extracts were made from 0.3 gram of fresh fruit tissue.</w:t>
      </w:r>
    </w:p>
    <w:tbl>
      <w:tblPr>
        <w:tblStyle w:val="TableGrid"/>
        <w:tblW w:w="0" w:type="auto"/>
        <w:tblLook w:val="04A0" w:firstRow="1" w:lastRow="0" w:firstColumn="1" w:lastColumn="0" w:noHBand="0" w:noVBand="1"/>
      </w:tblPr>
      <w:tblGrid>
        <w:gridCol w:w="2376"/>
        <w:gridCol w:w="1985"/>
        <w:gridCol w:w="1211"/>
        <w:gridCol w:w="1482"/>
        <w:gridCol w:w="1418"/>
      </w:tblGrid>
      <w:tr w:rsidR="004B124A" w:rsidTr="004B124A">
        <w:tc>
          <w:tcPr>
            <w:tcW w:w="2376" w:type="dxa"/>
          </w:tcPr>
          <w:p w:rsidR="004B124A" w:rsidRPr="004B124A" w:rsidRDefault="004B124A">
            <w:pPr>
              <w:rPr>
                <w:b/>
                <w:sz w:val="24"/>
                <w:szCs w:val="24"/>
              </w:rPr>
            </w:pPr>
            <w:r w:rsidRPr="004B124A">
              <w:rPr>
                <w:b/>
                <w:sz w:val="24"/>
                <w:szCs w:val="24"/>
              </w:rPr>
              <w:t>sample</w:t>
            </w:r>
          </w:p>
        </w:tc>
        <w:tc>
          <w:tcPr>
            <w:tcW w:w="1985" w:type="dxa"/>
          </w:tcPr>
          <w:p w:rsidR="004B124A" w:rsidRPr="004B124A" w:rsidRDefault="004B124A">
            <w:pPr>
              <w:rPr>
                <w:b/>
                <w:sz w:val="24"/>
                <w:szCs w:val="24"/>
              </w:rPr>
            </w:pPr>
            <w:r w:rsidRPr="004B124A">
              <w:rPr>
                <w:b/>
                <w:sz w:val="24"/>
                <w:szCs w:val="24"/>
              </w:rPr>
              <w:t>L-glutamate</w:t>
            </w:r>
          </w:p>
        </w:tc>
        <w:tc>
          <w:tcPr>
            <w:tcW w:w="1211" w:type="dxa"/>
          </w:tcPr>
          <w:p w:rsidR="004B124A" w:rsidRPr="004B124A" w:rsidRDefault="004B124A" w:rsidP="004B124A">
            <w:pPr>
              <w:jc w:val="center"/>
              <w:rPr>
                <w:b/>
                <w:sz w:val="24"/>
                <w:szCs w:val="24"/>
              </w:rPr>
            </w:pPr>
            <w:r w:rsidRPr="004B124A">
              <w:rPr>
                <w:b/>
                <w:sz w:val="24"/>
                <w:szCs w:val="24"/>
              </w:rPr>
              <w:t>AMP</w:t>
            </w:r>
          </w:p>
        </w:tc>
        <w:tc>
          <w:tcPr>
            <w:tcW w:w="1482" w:type="dxa"/>
          </w:tcPr>
          <w:p w:rsidR="004B124A" w:rsidRPr="004B124A" w:rsidRDefault="004B124A" w:rsidP="004B124A">
            <w:pPr>
              <w:jc w:val="center"/>
              <w:rPr>
                <w:b/>
                <w:sz w:val="24"/>
                <w:szCs w:val="24"/>
              </w:rPr>
            </w:pPr>
            <w:r w:rsidRPr="004B124A">
              <w:rPr>
                <w:b/>
                <w:sz w:val="24"/>
                <w:szCs w:val="24"/>
              </w:rPr>
              <w:t>IMP</w:t>
            </w:r>
          </w:p>
        </w:tc>
        <w:tc>
          <w:tcPr>
            <w:tcW w:w="1418" w:type="dxa"/>
          </w:tcPr>
          <w:p w:rsidR="004B124A" w:rsidRPr="004B124A" w:rsidRDefault="004B124A" w:rsidP="004B124A">
            <w:pPr>
              <w:jc w:val="center"/>
              <w:rPr>
                <w:b/>
                <w:sz w:val="24"/>
                <w:szCs w:val="24"/>
              </w:rPr>
            </w:pPr>
            <w:r w:rsidRPr="004B124A">
              <w:rPr>
                <w:b/>
                <w:sz w:val="24"/>
                <w:szCs w:val="24"/>
              </w:rPr>
              <w:t>GMP</w:t>
            </w:r>
          </w:p>
        </w:tc>
      </w:tr>
      <w:tr w:rsidR="004B124A" w:rsidTr="004B124A">
        <w:tc>
          <w:tcPr>
            <w:tcW w:w="2376" w:type="dxa"/>
          </w:tcPr>
          <w:p w:rsidR="004B124A" w:rsidRDefault="004B124A">
            <w:pPr>
              <w:rPr>
                <w:sz w:val="24"/>
                <w:szCs w:val="24"/>
              </w:rPr>
            </w:pPr>
            <w:r>
              <w:rPr>
                <w:sz w:val="24"/>
                <w:szCs w:val="24"/>
              </w:rPr>
              <w:t>Beef tom</w:t>
            </w:r>
          </w:p>
        </w:tc>
        <w:tc>
          <w:tcPr>
            <w:tcW w:w="1985" w:type="dxa"/>
          </w:tcPr>
          <w:p w:rsidR="004B124A" w:rsidRDefault="004B124A" w:rsidP="004B124A">
            <w:pPr>
              <w:jc w:val="center"/>
              <w:rPr>
                <w:sz w:val="24"/>
                <w:szCs w:val="24"/>
              </w:rPr>
            </w:pPr>
            <w:r>
              <w:rPr>
                <w:sz w:val="24"/>
                <w:szCs w:val="24"/>
              </w:rPr>
              <w:t>122</w:t>
            </w:r>
          </w:p>
        </w:tc>
        <w:tc>
          <w:tcPr>
            <w:tcW w:w="1211" w:type="dxa"/>
          </w:tcPr>
          <w:p w:rsidR="004B124A" w:rsidRDefault="004B124A" w:rsidP="004B124A">
            <w:pPr>
              <w:jc w:val="center"/>
              <w:rPr>
                <w:sz w:val="24"/>
                <w:szCs w:val="24"/>
              </w:rPr>
            </w:pPr>
            <w:r>
              <w:rPr>
                <w:sz w:val="24"/>
                <w:szCs w:val="24"/>
              </w:rPr>
              <w:t>1.4</w:t>
            </w:r>
          </w:p>
        </w:tc>
        <w:tc>
          <w:tcPr>
            <w:tcW w:w="1482" w:type="dxa"/>
          </w:tcPr>
          <w:p w:rsidR="004B124A" w:rsidRDefault="004B124A" w:rsidP="004B124A">
            <w:pPr>
              <w:jc w:val="center"/>
              <w:rPr>
                <w:sz w:val="24"/>
                <w:szCs w:val="24"/>
              </w:rPr>
            </w:pPr>
            <w:r>
              <w:rPr>
                <w:sz w:val="24"/>
                <w:szCs w:val="24"/>
              </w:rPr>
              <w:t>0</w:t>
            </w:r>
          </w:p>
        </w:tc>
        <w:tc>
          <w:tcPr>
            <w:tcW w:w="1418" w:type="dxa"/>
          </w:tcPr>
          <w:p w:rsidR="004B124A" w:rsidRDefault="004B124A" w:rsidP="004B124A">
            <w:pPr>
              <w:jc w:val="center"/>
              <w:rPr>
                <w:sz w:val="24"/>
                <w:szCs w:val="24"/>
              </w:rPr>
            </w:pPr>
            <w:r>
              <w:rPr>
                <w:sz w:val="24"/>
                <w:szCs w:val="24"/>
              </w:rPr>
              <w:t>0.025</w:t>
            </w:r>
          </w:p>
        </w:tc>
      </w:tr>
      <w:tr w:rsidR="004B124A" w:rsidTr="004B124A">
        <w:tc>
          <w:tcPr>
            <w:tcW w:w="2376" w:type="dxa"/>
          </w:tcPr>
          <w:p w:rsidR="004B124A" w:rsidRDefault="004B124A">
            <w:pPr>
              <w:rPr>
                <w:sz w:val="24"/>
                <w:szCs w:val="24"/>
              </w:rPr>
            </w:pPr>
            <w:r>
              <w:rPr>
                <w:sz w:val="24"/>
                <w:szCs w:val="24"/>
              </w:rPr>
              <w:t>Round tom</w:t>
            </w:r>
          </w:p>
        </w:tc>
        <w:tc>
          <w:tcPr>
            <w:tcW w:w="1985" w:type="dxa"/>
          </w:tcPr>
          <w:p w:rsidR="004B124A" w:rsidRDefault="004B124A" w:rsidP="004B124A">
            <w:pPr>
              <w:jc w:val="center"/>
              <w:rPr>
                <w:sz w:val="24"/>
                <w:szCs w:val="24"/>
              </w:rPr>
            </w:pPr>
            <w:r>
              <w:rPr>
                <w:sz w:val="24"/>
                <w:szCs w:val="24"/>
              </w:rPr>
              <w:t>221</w:t>
            </w:r>
          </w:p>
        </w:tc>
        <w:tc>
          <w:tcPr>
            <w:tcW w:w="1211" w:type="dxa"/>
          </w:tcPr>
          <w:p w:rsidR="004B124A" w:rsidRDefault="004B124A" w:rsidP="004B124A">
            <w:pPr>
              <w:jc w:val="center"/>
              <w:rPr>
                <w:sz w:val="24"/>
                <w:szCs w:val="24"/>
              </w:rPr>
            </w:pPr>
            <w:r>
              <w:rPr>
                <w:sz w:val="24"/>
                <w:szCs w:val="24"/>
              </w:rPr>
              <w:t>4.5</w:t>
            </w:r>
          </w:p>
        </w:tc>
        <w:tc>
          <w:tcPr>
            <w:tcW w:w="1482" w:type="dxa"/>
          </w:tcPr>
          <w:p w:rsidR="004B124A" w:rsidRDefault="004B124A" w:rsidP="004B124A">
            <w:pPr>
              <w:jc w:val="center"/>
              <w:rPr>
                <w:sz w:val="24"/>
                <w:szCs w:val="24"/>
              </w:rPr>
            </w:pPr>
            <w:r>
              <w:rPr>
                <w:sz w:val="24"/>
                <w:szCs w:val="24"/>
              </w:rPr>
              <w:t>0</w:t>
            </w:r>
          </w:p>
        </w:tc>
        <w:tc>
          <w:tcPr>
            <w:tcW w:w="1418" w:type="dxa"/>
          </w:tcPr>
          <w:p w:rsidR="004B124A" w:rsidRDefault="004B124A" w:rsidP="004B124A">
            <w:pPr>
              <w:jc w:val="center"/>
              <w:rPr>
                <w:sz w:val="24"/>
                <w:szCs w:val="24"/>
              </w:rPr>
            </w:pPr>
            <w:r>
              <w:rPr>
                <w:sz w:val="24"/>
                <w:szCs w:val="24"/>
              </w:rPr>
              <w:t>0.05</w:t>
            </w:r>
          </w:p>
        </w:tc>
      </w:tr>
      <w:tr w:rsidR="004B124A" w:rsidTr="004B124A">
        <w:tc>
          <w:tcPr>
            <w:tcW w:w="2376" w:type="dxa"/>
          </w:tcPr>
          <w:p w:rsidR="004B124A" w:rsidRDefault="004B124A">
            <w:pPr>
              <w:rPr>
                <w:sz w:val="24"/>
                <w:szCs w:val="24"/>
              </w:rPr>
            </w:pPr>
            <w:r>
              <w:rPr>
                <w:sz w:val="24"/>
                <w:szCs w:val="24"/>
              </w:rPr>
              <w:t>Cherry tom</w:t>
            </w:r>
          </w:p>
        </w:tc>
        <w:tc>
          <w:tcPr>
            <w:tcW w:w="1985" w:type="dxa"/>
          </w:tcPr>
          <w:p w:rsidR="004B124A" w:rsidRDefault="004B124A" w:rsidP="004B124A">
            <w:pPr>
              <w:jc w:val="center"/>
              <w:rPr>
                <w:sz w:val="24"/>
                <w:szCs w:val="24"/>
              </w:rPr>
            </w:pPr>
            <w:r>
              <w:rPr>
                <w:sz w:val="24"/>
                <w:szCs w:val="24"/>
              </w:rPr>
              <w:t>154</w:t>
            </w:r>
          </w:p>
        </w:tc>
        <w:tc>
          <w:tcPr>
            <w:tcW w:w="1211" w:type="dxa"/>
          </w:tcPr>
          <w:p w:rsidR="004B124A" w:rsidRDefault="004B124A" w:rsidP="004B124A">
            <w:pPr>
              <w:jc w:val="center"/>
              <w:rPr>
                <w:sz w:val="24"/>
                <w:szCs w:val="24"/>
              </w:rPr>
            </w:pPr>
            <w:r>
              <w:rPr>
                <w:sz w:val="24"/>
                <w:szCs w:val="24"/>
              </w:rPr>
              <w:t>6.8</w:t>
            </w:r>
          </w:p>
        </w:tc>
        <w:tc>
          <w:tcPr>
            <w:tcW w:w="1482" w:type="dxa"/>
          </w:tcPr>
          <w:p w:rsidR="004B124A" w:rsidRDefault="004B124A" w:rsidP="004B124A">
            <w:pPr>
              <w:jc w:val="center"/>
              <w:rPr>
                <w:sz w:val="24"/>
                <w:szCs w:val="24"/>
              </w:rPr>
            </w:pPr>
            <w:r>
              <w:rPr>
                <w:sz w:val="24"/>
                <w:szCs w:val="24"/>
              </w:rPr>
              <w:t>0</w:t>
            </w:r>
          </w:p>
        </w:tc>
        <w:tc>
          <w:tcPr>
            <w:tcW w:w="1418" w:type="dxa"/>
          </w:tcPr>
          <w:p w:rsidR="004B124A" w:rsidRDefault="004B124A" w:rsidP="004B124A">
            <w:pPr>
              <w:jc w:val="center"/>
              <w:rPr>
                <w:sz w:val="24"/>
                <w:szCs w:val="24"/>
              </w:rPr>
            </w:pPr>
            <w:r>
              <w:rPr>
                <w:sz w:val="24"/>
                <w:szCs w:val="24"/>
              </w:rPr>
              <w:t>0.09</w:t>
            </w:r>
          </w:p>
        </w:tc>
      </w:tr>
      <w:tr w:rsidR="004B124A" w:rsidTr="004B124A">
        <w:tc>
          <w:tcPr>
            <w:tcW w:w="2376" w:type="dxa"/>
          </w:tcPr>
          <w:p w:rsidR="004B124A" w:rsidRPr="004B124A" w:rsidRDefault="004B124A">
            <w:pPr>
              <w:rPr>
                <w:sz w:val="24"/>
                <w:szCs w:val="24"/>
                <w:highlight w:val="yellow"/>
              </w:rPr>
            </w:pPr>
            <w:proofErr w:type="spellStart"/>
            <w:r w:rsidRPr="004B124A">
              <w:rPr>
                <w:sz w:val="24"/>
                <w:szCs w:val="24"/>
                <w:highlight w:val="yellow"/>
              </w:rPr>
              <w:t>Physalis</w:t>
            </w:r>
            <w:proofErr w:type="spellEnd"/>
            <w:r w:rsidRPr="004B124A">
              <w:rPr>
                <w:sz w:val="24"/>
                <w:szCs w:val="24"/>
                <w:highlight w:val="yellow"/>
              </w:rPr>
              <w:t xml:space="preserve"> low SSC</w:t>
            </w:r>
          </w:p>
        </w:tc>
        <w:tc>
          <w:tcPr>
            <w:tcW w:w="1985" w:type="dxa"/>
          </w:tcPr>
          <w:p w:rsidR="004B124A" w:rsidRPr="004B124A" w:rsidRDefault="004B124A" w:rsidP="004B124A">
            <w:pPr>
              <w:jc w:val="center"/>
              <w:rPr>
                <w:sz w:val="24"/>
                <w:szCs w:val="24"/>
                <w:highlight w:val="yellow"/>
              </w:rPr>
            </w:pPr>
            <w:r w:rsidRPr="004B124A">
              <w:rPr>
                <w:sz w:val="24"/>
                <w:szCs w:val="24"/>
                <w:highlight w:val="yellow"/>
              </w:rPr>
              <w:t>57</w:t>
            </w:r>
          </w:p>
        </w:tc>
        <w:tc>
          <w:tcPr>
            <w:tcW w:w="1211" w:type="dxa"/>
          </w:tcPr>
          <w:p w:rsidR="004B124A" w:rsidRPr="004B124A" w:rsidRDefault="004B124A" w:rsidP="004B124A">
            <w:pPr>
              <w:jc w:val="center"/>
              <w:rPr>
                <w:sz w:val="24"/>
                <w:szCs w:val="24"/>
                <w:highlight w:val="yellow"/>
              </w:rPr>
            </w:pPr>
            <w:r w:rsidRPr="004B124A">
              <w:rPr>
                <w:sz w:val="24"/>
                <w:szCs w:val="24"/>
                <w:highlight w:val="yellow"/>
              </w:rPr>
              <w:t>0</w:t>
            </w:r>
          </w:p>
        </w:tc>
        <w:tc>
          <w:tcPr>
            <w:tcW w:w="1482" w:type="dxa"/>
          </w:tcPr>
          <w:p w:rsidR="004B124A" w:rsidRPr="004B124A" w:rsidRDefault="004B124A" w:rsidP="004B124A">
            <w:pPr>
              <w:jc w:val="center"/>
              <w:rPr>
                <w:sz w:val="24"/>
                <w:szCs w:val="24"/>
                <w:highlight w:val="yellow"/>
              </w:rPr>
            </w:pPr>
            <w:r w:rsidRPr="004B124A">
              <w:rPr>
                <w:sz w:val="24"/>
                <w:szCs w:val="24"/>
                <w:highlight w:val="yellow"/>
              </w:rPr>
              <w:t>0</w:t>
            </w:r>
          </w:p>
        </w:tc>
        <w:tc>
          <w:tcPr>
            <w:tcW w:w="1418" w:type="dxa"/>
          </w:tcPr>
          <w:p w:rsidR="004B124A" w:rsidRPr="004B124A" w:rsidRDefault="004B124A" w:rsidP="004B124A">
            <w:pPr>
              <w:jc w:val="center"/>
              <w:rPr>
                <w:sz w:val="24"/>
                <w:szCs w:val="24"/>
                <w:highlight w:val="yellow"/>
              </w:rPr>
            </w:pPr>
            <w:r w:rsidRPr="004B124A">
              <w:rPr>
                <w:sz w:val="24"/>
                <w:szCs w:val="24"/>
                <w:highlight w:val="yellow"/>
              </w:rPr>
              <w:t>0</w:t>
            </w:r>
          </w:p>
        </w:tc>
      </w:tr>
      <w:tr w:rsidR="004B124A" w:rsidTr="004B124A">
        <w:tc>
          <w:tcPr>
            <w:tcW w:w="2376" w:type="dxa"/>
          </w:tcPr>
          <w:p w:rsidR="004B124A" w:rsidRPr="004B124A" w:rsidRDefault="004B124A">
            <w:pPr>
              <w:rPr>
                <w:sz w:val="24"/>
                <w:szCs w:val="24"/>
                <w:highlight w:val="yellow"/>
              </w:rPr>
            </w:pPr>
            <w:proofErr w:type="spellStart"/>
            <w:r w:rsidRPr="004B124A">
              <w:rPr>
                <w:sz w:val="24"/>
                <w:szCs w:val="24"/>
                <w:highlight w:val="yellow"/>
              </w:rPr>
              <w:t>Physalis</w:t>
            </w:r>
            <w:proofErr w:type="spellEnd"/>
            <w:r w:rsidRPr="004B124A">
              <w:rPr>
                <w:sz w:val="24"/>
                <w:szCs w:val="24"/>
                <w:highlight w:val="yellow"/>
              </w:rPr>
              <w:t xml:space="preserve"> high SSC</w:t>
            </w:r>
          </w:p>
        </w:tc>
        <w:tc>
          <w:tcPr>
            <w:tcW w:w="1985" w:type="dxa"/>
          </w:tcPr>
          <w:p w:rsidR="004B124A" w:rsidRPr="004B124A" w:rsidRDefault="004B124A" w:rsidP="004B124A">
            <w:pPr>
              <w:jc w:val="center"/>
              <w:rPr>
                <w:sz w:val="24"/>
                <w:szCs w:val="24"/>
                <w:highlight w:val="yellow"/>
              </w:rPr>
            </w:pPr>
            <w:r w:rsidRPr="004B124A">
              <w:rPr>
                <w:sz w:val="24"/>
                <w:szCs w:val="24"/>
                <w:highlight w:val="yellow"/>
              </w:rPr>
              <w:t>67</w:t>
            </w:r>
          </w:p>
        </w:tc>
        <w:tc>
          <w:tcPr>
            <w:tcW w:w="1211" w:type="dxa"/>
          </w:tcPr>
          <w:p w:rsidR="004B124A" w:rsidRPr="004B124A" w:rsidRDefault="004B124A" w:rsidP="004B124A">
            <w:pPr>
              <w:jc w:val="center"/>
              <w:rPr>
                <w:sz w:val="24"/>
                <w:szCs w:val="24"/>
                <w:highlight w:val="yellow"/>
              </w:rPr>
            </w:pPr>
            <w:r w:rsidRPr="004B124A">
              <w:rPr>
                <w:sz w:val="24"/>
                <w:szCs w:val="24"/>
                <w:highlight w:val="yellow"/>
              </w:rPr>
              <w:t>0</w:t>
            </w:r>
          </w:p>
        </w:tc>
        <w:tc>
          <w:tcPr>
            <w:tcW w:w="1482" w:type="dxa"/>
          </w:tcPr>
          <w:p w:rsidR="004B124A" w:rsidRPr="004B124A" w:rsidRDefault="004B124A" w:rsidP="004B124A">
            <w:pPr>
              <w:jc w:val="center"/>
              <w:rPr>
                <w:sz w:val="24"/>
                <w:szCs w:val="24"/>
                <w:highlight w:val="yellow"/>
              </w:rPr>
            </w:pPr>
            <w:r w:rsidRPr="004B124A">
              <w:rPr>
                <w:sz w:val="24"/>
                <w:szCs w:val="24"/>
                <w:highlight w:val="yellow"/>
              </w:rPr>
              <w:t>0</w:t>
            </w:r>
          </w:p>
        </w:tc>
        <w:tc>
          <w:tcPr>
            <w:tcW w:w="1418" w:type="dxa"/>
          </w:tcPr>
          <w:p w:rsidR="004B124A" w:rsidRPr="004B124A" w:rsidRDefault="004B124A" w:rsidP="004B124A">
            <w:pPr>
              <w:jc w:val="center"/>
              <w:rPr>
                <w:sz w:val="24"/>
                <w:szCs w:val="24"/>
                <w:highlight w:val="yellow"/>
              </w:rPr>
            </w:pPr>
            <w:r w:rsidRPr="004B124A">
              <w:rPr>
                <w:sz w:val="24"/>
                <w:szCs w:val="24"/>
                <w:highlight w:val="yellow"/>
              </w:rPr>
              <w:t>0</w:t>
            </w:r>
          </w:p>
        </w:tc>
      </w:tr>
    </w:tbl>
    <w:p w:rsidR="004B124A" w:rsidRDefault="004B124A">
      <w:pPr>
        <w:rPr>
          <w:sz w:val="24"/>
          <w:szCs w:val="24"/>
        </w:rPr>
      </w:pPr>
    </w:p>
    <w:p w:rsidR="004B124A" w:rsidRDefault="004B124A">
      <w:pPr>
        <w:rPr>
          <w:sz w:val="24"/>
          <w:szCs w:val="24"/>
        </w:rPr>
      </w:pPr>
    </w:p>
    <w:p w:rsidR="00D22E5E" w:rsidRDefault="00D22E5E">
      <w:pPr>
        <w:rPr>
          <w:sz w:val="24"/>
          <w:szCs w:val="24"/>
        </w:rPr>
      </w:pPr>
    </w:p>
    <w:p w:rsidR="00D22E5E" w:rsidRDefault="00D22E5E">
      <w:pPr>
        <w:rPr>
          <w:sz w:val="24"/>
          <w:szCs w:val="24"/>
        </w:rPr>
      </w:pPr>
    </w:p>
    <w:p w:rsidR="00D22E5E" w:rsidRDefault="00D22E5E">
      <w:pPr>
        <w:rPr>
          <w:sz w:val="24"/>
          <w:szCs w:val="24"/>
        </w:rPr>
      </w:pPr>
      <w:r>
        <w:rPr>
          <w:sz w:val="24"/>
          <w:szCs w:val="24"/>
        </w:rPr>
        <w:t>In a second experiment (January 2016) umami compounds were measured in three</w:t>
      </w:r>
      <w:r w:rsidR="00AE57EF">
        <w:rPr>
          <w:sz w:val="24"/>
          <w:szCs w:val="24"/>
        </w:rPr>
        <w:t xml:space="preserve"> batches of fresh </w:t>
      </w:r>
      <w:proofErr w:type="spellStart"/>
      <w:r w:rsidR="00AE57EF">
        <w:rPr>
          <w:sz w:val="24"/>
          <w:szCs w:val="24"/>
        </w:rPr>
        <w:t>physalis</w:t>
      </w:r>
      <w:proofErr w:type="spellEnd"/>
      <w:r w:rsidR="00AE57EF">
        <w:rPr>
          <w:sz w:val="24"/>
          <w:szCs w:val="24"/>
        </w:rPr>
        <w:t xml:space="preserve"> berries</w:t>
      </w:r>
      <w:r>
        <w:rPr>
          <w:sz w:val="24"/>
          <w:szCs w:val="24"/>
        </w:rPr>
        <w:t xml:space="preserve"> and one batch of dried fruit that were all delivered to us by </w:t>
      </w:r>
      <w:proofErr w:type="spellStart"/>
      <w:r>
        <w:rPr>
          <w:sz w:val="24"/>
          <w:szCs w:val="24"/>
        </w:rPr>
        <w:t>Okati</w:t>
      </w:r>
      <w:proofErr w:type="spellEnd"/>
      <w:r>
        <w:rPr>
          <w:sz w:val="24"/>
          <w:szCs w:val="24"/>
        </w:rPr>
        <w:t xml:space="preserve">. </w:t>
      </w:r>
    </w:p>
    <w:p w:rsidR="00D22E5E" w:rsidRDefault="00D22E5E">
      <w:pPr>
        <w:rPr>
          <w:sz w:val="24"/>
          <w:szCs w:val="24"/>
        </w:rPr>
      </w:pPr>
      <w:r>
        <w:rPr>
          <w:sz w:val="24"/>
          <w:szCs w:val="24"/>
        </w:rPr>
        <w:t xml:space="preserve">A </w:t>
      </w:r>
      <w:r w:rsidR="00AE57EF">
        <w:rPr>
          <w:sz w:val="24"/>
          <w:szCs w:val="24"/>
        </w:rPr>
        <w:t xml:space="preserve">more concentrated sample </w:t>
      </w:r>
      <w:r>
        <w:rPr>
          <w:sz w:val="24"/>
          <w:szCs w:val="24"/>
        </w:rPr>
        <w:t>was used for the measurement</w:t>
      </w:r>
      <w:r w:rsidR="00AE57EF">
        <w:rPr>
          <w:sz w:val="24"/>
          <w:szCs w:val="24"/>
        </w:rPr>
        <w:t>s</w:t>
      </w:r>
      <w:r>
        <w:rPr>
          <w:sz w:val="24"/>
          <w:szCs w:val="24"/>
        </w:rPr>
        <w:t xml:space="preserve"> and for L-glutamate a standard series was also measured. Results are </w:t>
      </w:r>
      <w:r w:rsidR="00AE57EF">
        <w:rPr>
          <w:sz w:val="24"/>
          <w:szCs w:val="24"/>
        </w:rPr>
        <w:t xml:space="preserve">presented </w:t>
      </w:r>
      <w:r>
        <w:rPr>
          <w:sz w:val="24"/>
          <w:szCs w:val="24"/>
        </w:rPr>
        <w:t>in table 2.</w:t>
      </w:r>
    </w:p>
    <w:p w:rsidR="00D22E5E" w:rsidRDefault="00D22E5E">
      <w:pPr>
        <w:rPr>
          <w:sz w:val="24"/>
          <w:szCs w:val="24"/>
        </w:rPr>
      </w:pPr>
    </w:p>
    <w:p w:rsidR="00D22E5E" w:rsidRDefault="00D22E5E">
      <w:pPr>
        <w:rPr>
          <w:sz w:val="24"/>
          <w:szCs w:val="24"/>
        </w:rPr>
      </w:pPr>
      <w:r>
        <w:rPr>
          <w:sz w:val="24"/>
          <w:szCs w:val="24"/>
        </w:rPr>
        <w:t xml:space="preserve">Table 2. levels of L-glutamate, AMP, IMP and GMP is </w:t>
      </w:r>
      <w:proofErr w:type="spellStart"/>
      <w:r>
        <w:rPr>
          <w:sz w:val="24"/>
          <w:szCs w:val="24"/>
        </w:rPr>
        <w:t>physalis</w:t>
      </w:r>
      <w:proofErr w:type="spellEnd"/>
      <w:r>
        <w:rPr>
          <w:sz w:val="24"/>
          <w:szCs w:val="24"/>
        </w:rPr>
        <w:t xml:space="preserve"> samples. Note that the L-glutamate levels are absolute levels. The AMP, IMP and GMP levels are relative levels.</w:t>
      </w:r>
      <w:r w:rsidR="005A743D">
        <w:rPr>
          <w:sz w:val="24"/>
          <w:szCs w:val="24"/>
        </w:rPr>
        <w:t xml:space="preserve"> </w:t>
      </w:r>
      <w:proofErr w:type="spellStart"/>
      <w:r w:rsidR="005A743D">
        <w:rPr>
          <w:sz w:val="24"/>
          <w:szCs w:val="24"/>
        </w:rPr>
        <w:t>Nd</w:t>
      </w:r>
      <w:proofErr w:type="spellEnd"/>
      <w:r w:rsidR="005A743D">
        <w:rPr>
          <w:sz w:val="24"/>
          <w:szCs w:val="24"/>
        </w:rPr>
        <w:t>=non detectable (level &lt;50)</w:t>
      </w:r>
    </w:p>
    <w:tbl>
      <w:tblPr>
        <w:tblStyle w:val="TableGrid"/>
        <w:tblW w:w="0" w:type="auto"/>
        <w:tblLook w:val="04A0" w:firstRow="1" w:lastRow="0" w:firstColumn="1" w:lastColumn="0" w:noHBand="0" w:noVBand="1"/>
      </w:tblPr>
      <w:tblGrid>
        <w:gridCol w:w="1548"/>
        <w:gridCol w:w="1548"/>
        <w:gridCol w:w="2257"/>
        <w:gridCol w:w="1276"/>
        <w:gridCol w:w="1182"/>
        <w:gridCol w:w="1299"/>
      </w:tblGrid>
      <w:tr w:rsidR="00D22E5E" w:rsidTr="00D22E5E">
        <w:tc>
          <w:tcPr>
            <w:tcW w:w="1548" w:type="dxa"/>
          </w:tcPr>
          <w:p w:rsidR="00D22E5E" w:rsidRDefault="00D22E5E">
            <w:pPr>
              <w:rPr>
                <w:sz w:val="24"/>
                <w:szCs w:val="24"/>
              </w:rPr>
            </w:pPr>
            <w:r>
              <w:rPr>
                <w:sz w:val="24"/>
                <w:szCs w:val="24"/>
              </w:rPr>
              <w:t>Batch no</w:t>
            </w:r>
          </w:p>
        </w:tc>
        <w:tc>
          <w:tcPr>
            <w:tcW w:w="1548" w:type="dxa"/>
          </w:tcPr>
          <w:p w:rsidR="00D22E5E" w:rsidRDefault="00D22E5E">
            <w:pPr>
              <w:rPr>
                <w:sz w:val="24"/>
                <w:szCs w:val="24"/>
              </w:rPr>
            </w:pPr>
            <w:r>
              <w:rPr>
                <w:sz w:val="24"/>
                <w:szCs w:val="24"/>
              </w:rPr>
              <w:t>Fruit type</w:t>
            </w:r>
          </w:p>
        </w:tc>
        <w:tc>
          <w:tcPr>
            <w:tcW w:w="2257" w:type="dxa"/>
          </w:tcPr>
          <w:p w:rsidR="00D22E5E" w:rsidRPr="00AE57EF" w:rsidRDefault="00D22E5E">
            <w:pPr>
              <w:rPr>
                <w:sz w:val="24"/>
                <w:szCs w:val="24"/>
                <w:lang w:val="nl-NL"/>
              </w:rPr>
            </w:pPr>
            <w:r w:rsidRPr="00AE57EF">
              <w:rPr>
                <w:sz w:val="24"/>
                <w:szCs w:val="24"/>
                <w:lang w:val="nl-NL"/>
              </w:rPr>
              <w:t>L-</w:t>
            </w:r>
            <w:proofErr w:type="spellStart"/>
            <w:r w:rsidRPr="00AE57EF">
              <w:rPr>
                <w:sz w:val="24"/>
                <w:szCs w:val="24"/>
                <w:lang w:val="nl-NL"/>
              </w:rPr>
              <w:t>glutamate</w:t>
            </w:r>
            <w:proofErr w:type="spellEnd"/>
          </w:p>
          <w:p w:rsidR="00D22E5E" w:rsidRPr="00AE57EF" w:rsidRDefault="00D22E5E">
            <w:pPr>
              <w:rPr>
                <w:sz w:val="24"/>
                <w:szCs w:val="24"/>
                <w:lang w:val="nl-NL"/>
              </w:rPr>
            </w:pPr>
            <w:r w:rsidRPr="00AE57EF">
              <w:rPr>
                <w:sz w:val="24"/>
                <w:szCs w:val="24"/>
                <w:lang w:val="nl-NL"/>
              </w:rPr>
              <w:t>(</w:t>
            </w:r>
            <w:proofErr w:type="spellStart"/>
            <w:r w:rsidRPr="00AE57EF">
              <w:rPr>
                <w:sz w:val="24"/>
                <w:szCs w:val="24"/>
                <w:lang w:val="nl-NL"/>
              </w:rPr>
              <w:t>microg</w:t>
            </w:r>
            <w:proofErr w:type="spellEnd"/>
            <w:r w:rsidRPr="00AE57EF">
              <w:rPr>
                <w:sz w:val="24"/>
                <w:szCs w:val="24"/>
                <w:lang w:val="nl-NL"/>
              </w:rPr>
              <w:t>/g FW)</w:t>
            </w:r>
          </w:p>
        </w:tc>
        <w:tc>
          <w:tcPr>
            <w:tcW w:w="1276" w:type="dxa"/>
          </w:tcPr>
          <w:p w:rsidR="00D22E5E" w:rsidRDefault="00D22E5E">
            <w:pPr>
              <w:rPr>
                <w:sz w:val="24"/>
                <w:szCs w:val="24"/>
              </w:rPr>
            </w:pPr>
            <w:r>
              <w:rPr>
                <w:sz w:val="24"/>
                <w:szCs w:val="24"/>
              </w:rPr>
              <w:t>AMP</w:t>
            </w:r>
          </w:p>
          <w:p w:rsidR="00D22E5E" w:rsidRDefault="00D22E5E">
            <w:pPr>
              <w:rPr>
                <w:sz w:val="24"/>
                <w:szCs w:val="24"/>
              </w:rPr>
            </w:pPr>
            <w:r>
              <w:rPr>
                <w:sz w:val="24"/>
                <w:szCs w:val="24"/>
              </w:rPr>
              <w:t>Relative</w:t>
            </w:r>
          </w:p>
          <w:p w:rsidR="00D22E5E" w:rsidRDefault="00D22E5E">
            <w:pPr>
              <w:rPr>
                <w:sz w:val="24"/>
                <w:szCs w:val="24"/>
              </w:rPr>
            </w:pPr>
            <w:r>
              <w:rPr>
                <w:sz w:val="24"/>
                <w:szCs w:val="24"/>
              </w:rPr>
              <w:t>units</w:t>
            </w:r>
          </w:p>
        </w:tc>
        <w:tc>
          <w:tcPr>
            <w:tcW w:w="1111" w:type="dxa"/>
          </w:tcPr>
          <w:p w:rsidR="00D22E5E" w:rsidRDefault="00D22E5E">
            <w:pPr>
              <w:rPr>
                <w:sz w:val="24"/>
                <w:szCs w:val="24"/>
              </w:rPr>
            </w:pPr>
            <w:r>
              <w:rPr>
                <w:sz w:val="24"/>
                <w:szCs w:val="24"/>
              </w:rPr>
              <w:t>IMP</w:t>
            </w:r>
          </w:p>
          <w:p w:rsidR="00D22E5E" w:rsidRDefault="00D22E5E">
            <w:pPr>
              <w:rPr>
                <w:sz w:val="24"/>
                <w:szCs w:val="24"/>
              </w:rPr>
            </w:pPr>
            <w:r>
              <w:rPr>
                <w:sz w:val="24"/>
                <w:szCs w:val="24"/>
              </w:rPr>
              <w:t>Relative</w:t>
            </w:r>
          </w:p>
          <w:p w:rsidR="00D22E5E" w:rsidRDefault="00D22E5E">
            <w:pPr>
              <w:rPr>
                <w:sz w:val="24"/>
                <w:szCs w:val="24"/>
              </w:rPr>
            </w:pPr>
            <w:r>
              <w:rPr>
                <w:sz w:val="24"/>
                <w:szCs w:val="24"/>
              </w:rPr>
              <w:t>units</w:t>
            </w:r>
          </w:p>
        </w:tc>
        <w:tc>
          <w:tcPr>
            <w:tcW w:w="1299" w:type="dxa"/>
          </w:tcPr>
          <w:p w:rsidR="00D22E5E" w:rsidRDefault="00D22E5E">
            <w:pPr>
              <w:rPr>
                <w:sz w:val="24"/>
                <w:szCs w:val="24"/>
              </w:rPr>
            </w:pPr>
            <w:r>
              <w:rPr>
                <w:sz w:val="24"/>
                <w:szCs w:val="24"/>
              </w:rPr>
              <w:t>GMP</w:t>
            </w:r>
          </w:p>
          <w:p w:rsidR="00D22E5E" w:rsidRDefault="00D22E5E">
            <w:pPr>
              <w:rPr>
                <w:sz w:val="24"/>
                <w:szCs w:val="24"/>
              </w:rPr>
            </w:pPr>
            <w:r>
              <w:rPr>
                <w:sz w:val="24"/>
                <w:szCs w:val="24"/>
              </w:rPr>
              <w:t>Relative</w:t>
            </w:r>
          </w:p>
          <w:p w:rsidR="00D22E5E" w:rsidRDefault="00D22E5E">
            <w:pPr>
              <w:rPr>
                <w:sz w:val="24"/>
                <w:szCs w:val="24"/>
              </w:rPr>
            </w:pPr>
            <w:r>
              <w:rPr>
                <w:sz w:val="24"/>
                <w:szCs w:val="24"/>
              </w:rPr>
              <w:t>units</w:t>
            </w:r>
          </w:p>
        </w:tc>
      </w:tr>
      <w:tr w:rsidR="00D22E5E" w:rsidTr="00D22E5E">
        <w:tc>
          <w:tcPr>
            <w:tcW w:w="1548" w:type="dxa"/>
          </w:tcPr>
          <w:p w:rsidR="00D22E5E" w:rsidRDefault="00D22E5E">
            <w:pPr>
              <w:rPr>
                <w:sz w:val="24"/>
                <w:szCs w:val="24"/>
              </w:rPr>
            </w:pPr>
            <w:r>
              <w:rPr>
                <w:sz w:val="24"/>
                <w:szCs w:val="24"/>
              </w:rPr>
              <w:t>189-3</w:t>
            </w:r>
          </w:p>
        </w:tc>
        <w:tc>
          <w:tcPr>
            <w:tcW w:w="1548" w:type="dxa"/>
          </w:tcPr>
          <w:p w:rsidR="00D22E5E" w:rsidRDefault="00D22E5E">
            <w:pPr>
              <w:rPr>
                <w:sz w:val="24"/>
                <w:szCs w:val="24"/>
              </w:rPr>
            </w:pPr>
            <w:r>
              <w:rPr>
                <w:sz w:val="24"/>
                <w:szCs w:val="24"/>
              </w:rPr>
              <w:t>Fresh</w:t>
            </w:r>
          </w:p>
        </w:tc>
        <w:tc>
          <w:tcPr>
            <w:tcW w:w="2257" w:type="dxa"/>
          </w:tcPr>
          <w:p w:rsidR="00D22E5E" w:rsidRDefault="00D22E5E">
            <w:pPr>
              <w:rPr>
                <w:sz w:val="24"/>
                <w:szCs w:val="24"/>
              </w:rPr>
            </w:pPr>
            <w:r>
              <w:rPr>
                <w:sz w:val="24"/>
                <w:szCs w:val="24"/>
              </w:rPr>
              <w:t>89</w:t>
            </w:r>
          </w:p>
        </w:tc>
        <w:tc>
          <w:tcPr>
            <w:tcW w:w="1276" w:type="dxa"/>
          </w:tcPr>
          <w:p w:rsidR="00D22E5E" w:rsidRDefault="00D22E5E">
            <w:pPr>
              <w:rPr>
                <w:sz w:val="24"/>
                <w:szCs w:val="24"/>
              </w:rPr>
            </w:pPr>
            <w:proofErr w:type="spellStart"/>
            <w:r>
              <w:rPr>
                <w:sz w:val="24"/>
                <w:szCs w:val="24"/>
              </w:rPr>
              <w:t>Nd</w:t>
            </w:r>
            <w:proofErr w:type="spellEnd"/>
          </w:p>
        </w:tc>
        <w:tc>
          <w:tcPr>
            <w:tcW w:w="1111" w:type="dxa"/>
          </w:tcPr>
          <w:p w:rsidR="00D22E5E" w:rsidRDefault="00D22E5E">
            <w:pPr>
              <w:rPr>
                <w:sz w:val="24"/>
                <w:szCs w:val="24"/>
              </w:rPr>
            </w:pPr>
            <w:r>
              <w:rPr>
                <w:sz w:val="24"/>
                <w:szCs w:val="24"/>
              </w:rPr>
              <w:t>620</w:t>
            </w:r>
          </w:p>
        </w:tc>
        <w:tc>
          <w:tcPr>
            <w:tcW w:w="1299" w:type="dxa"/>
          </w:tcPr>
          <w:p w:rsidR="00D22E5E" w:rsidRDefault="00D22E5E">
            <w:pPr>
              <w:rPr>
                <w:sz w:val="24"/>
                <w:szCs w:val="24"/>
              </w:rPr>
            </w:pPr>
            <w:r>
              <w:rPr>
                <w:sz w:val="24"/>
                <w:szCs w:val="24"/>
              </w:rPr>
              <w:t>220</w:t>
            </w:r>
          </w:p>
        </w:tc>
      </w:tr>
      <w:tr w:rsidR="00D22E5E" w:rsidTr="00D22E5E">
        <w:tc>
          <w:tcPr>
            <w:tcW w:w="1548" w:type="dxa"/>
          </w:tcPr>
          <w:p w:rsidR="00D22E5E" w:rsidRDefault="00D22E5E">
            <w:pPr>
              <w:rPr>
                <w:sz w:val="24"/>
                <w:szCs w:val="24"/>
              </w:rPr>
            </w:pPr>
            <w:r>
              <w:rPr>
                <w:sz w:val="24"/>
                <w:szCs w:val="24"/>
              </w:rPr>
              <w:t>1783-4</w:t>
            </w:r>
          </w:p>
        </w:tc>
        <w:tc>
          <w:tcPr>
            <w:tcW w:w="1548" w:type="dxa"/>
          </w:tcPr>
          <w:p w:rsidR="00D22E5E" w:rsidRDefault="00D22E5E">
            <w:pPr>
              <w:rPr>
                <w:sz w:val="24"/>
                <w:szCs w:val="24"/>
              </w:rPr>
            </w:pPr>
            <w:r>
              <w:rPr>
                <w:sz w:val="24"/>
                <w:szCs w:val="24"/>
              </w:rPr>
              <w:t>Fresh</w:t>
            </w:r>
          </w:p>
        </w:tc>
        <w:tc>
          <w:tcPr>
            <w:tcW w:w="2257" w:type="dxa"/>
          </w:tcPr>
          <w:p w:rsidR="00D22E5E" w:rsidRDefault="00D22E5E">
            <w:pPr>
              <w:rPr>
                <w:sz w:val="24"/>
                <w:szCs w:val="24"/>
              </w:rPr>
            </w:pPr>
            <w:r>
              <w:rPr>
                <w:sz w:val="24"/>
                <w:szCs w:val="24"/>
              </w:rPr>
              <w:t>88</w:t>
            </w:r>
          </w:p>
        </w:tc>
        <w:tc>
          <w:tcPr>
            <w:tcW w:w="1276" w:type="dxa"/>
          </w:tcPr>
          <w:p w:rsidR="00D22E5E" w:rsidRDefault="00D22E5E">
            <w:pPr>
              <w:rPr>
                <w:sz w:val="24"/>
                <w:szCs w:val="24"/>
              </w:rPr>
            </w:pPr>
            <w:proofErr w:type="spellStart"/>
            <w:r>
              <w:rPr>
                <w:sz w:val="24"/>
                <w:szCs w:val="24"/>
              </w:rPr>
              <w:t>Nd</w:t>
            </w:r>
            <w:proofErr w:type="spellEnd"/>
          </w:p>
        </w:tc>
        <w:tc>
          <w:tcPr>
            <w:tcW w:w="1111" w:type="dxa"/>
          </w:tcPr>
          <w:p w:rsidR="00D22E5E" w:rsidRDefault="00D22E5E">
            <w:pPr>
              <w:rPr>
                <w:sz w:val="24"/>
                <w:szCs w:val="24"/>
              </w:rPr>
            </w:pPr>
            <w:r>
              <w:rPr>
                <w:sz w:val="24"/>
                <w:szCs w:val="24"/>
              </w:rPr>
              <w:t>655</w:t>
            </w:r>
          </w:p>
        </w:tc>
        <w:tc>
          <w:tcPr>
            <w:tcW w:w="1299" w:type="dxa"/>
          </w:tcPr>
          <w:p w:rsidR="00D22E5E" w:rsidRDefault="00D22E5E">
            <w:pPr>
              <w:rPr>
                <w:sz w:val="24"/>
                <w:szCs w:val="24"/>
              </w:rPr>
            </w:pPr>
            <w:r>
              <w:rPr>
                <w:sz w:val="24"/>
                <w:szCs w:val="24"/>
              </w:rPr>
              <w:t>207</w:t>
            </w:r>
          </w:p>
        </w:tc>
      </w:tr>
      <w:tr w:rsidR="00D22E5E" w:rsidTr="00D22E5E">
        <w:tc>
          <w:tcPr>
            <w:tcW w:w="1548" w:type="dxa"/>
          </w:tcPr>
          <w:p w:rsidR="00D22E5E" w:rsidRDefault="00D22E5E">
            <w:pPr>
              <w:rPr>
                <w:sz w:val="24"/>
                <w:szCs w:val="24"/>
              </w:rPr>
            </w:pPr>
            <w:r>
              <w:rPr>
                <w:sz w:val="24"/>
                <w:szCs w:val="24"/>
              </w:rPr>
              <w:t>2011-3</w:t>
            </w:r>
          </w:p>
        </w:tc>
        <w:tc>
          <w:tcPr>
            <w:tcW w:w="1548" w:type="dxa"/>
          </w:tcPr>
          <w:p w:rsidR="00D22E5E" w:rsidRDefault="00D22E5E">
            <w:pPr>
              <w:rPr>
                <w:sz w:val="24"/>
                <w:szCs w:val="24"/>
              </w:rPr>
            </w:pPr>
            <w:r>
              <w:rPr>
                <w:sz w:val="24"/>
                <w:szCs w:val="24"/>
              </w:rPr>
              <w:t>Fresh</w:t>
            </w:r>
          </w:p>
        </w:tc>
        <w:tc>
          <w:tcPr>
            <w:tcW w:w="2257" w:type="dxa"/>
          </w:tcPr>
          <w:p w:rsidR="00D22E5E" w:rsidRDefault="00D22E5E">
            <w:pPr>
              <w:rPr>
                <w:sz w:val="24"/>
                <w:szCs w:val="24"/>
              </w:rPr>
            </w:pPr>
            <w:r>
              <w:rPr>
                <w:sz w:val="24"/>
                <w:szCs w:val="24"/>
              </w:rPr>
              <w:t>125</w:t>
            </w:r>
          </w:p>
        </w:tc>
        <w:tc>
          <w:tcPr>
            <w:tcW w:w="1276" w:type="dxa"/>
          </w:tcPr>
          <w:p w:rsidR="00D22E5E" w:rsidRDefault="00D22E5E">
            <w:pPr>
              <w:rPr>
                <w:sz w:val="24"/>
                <w:szCs w:val="24"/>
              </w:rPr>
            </w:pPr>
            <w:proofErr w:type="spellStart"/>
            <w:r>
              <w:rPr>
                <w:sz w:val="24"/>
                <w:szCs w:val="24"/>
              </w:rPr>
              <w:t>Nd</w:t>
            </w:r>
            <w:proofErr w:type="spellEnd"/>
          </w:p>
        </w:tc>
        <w:tc>
          <w:tcPr>
            <w:tcW w:w="1111" w:type="dxa"/>
          </w:tcPr>
          <w:p w:rsidR="00D22E5E" w:rsidRDefault="00D22E5E">
            <w:pPr>
              <w:rPr>
                <w:sz w:val="24"/>
                <w:szCs w:val="24"/>
              </w:rPr>
            </w:pPr>
            <w:r>
              <w:rPr>
                <w:sz w:val="24"/>
                <w:szCs w:val="24"/>
              </w:rPr>
              <w:t>816</w:t>
            </w:r>
          </w:p>
        </w:tc>
        <w:tc>
          <w:tcPr>
            <w:tcW w:w="1299" w:type="dxa"/>
          </w:tcPr>
          <w:p w:rsidR="00D22E5E" w:rsidRDefault="00D22E5E">
            <w:pPr>
              <w:rPr>
                <w:sz w:val="24"/>
                <w:szCs w:val="24"/>
              </w:rPr>
            </w:pPr>
            <w:r>
              <w:rPr>
                <w:sz w:val="24"/>
                <w:szCs w:val="24"/>
              </w:rPr>
              <w:t>297</w:t>
            </w:r>
          </w:p>
        </w:tc>
      </w:tr>
      <w:tr w:rsidR="00D22E5E" w:rsidTr="00D22E5E">
        <w:tc>
          <w:tcPr>
            <w:tcW w:w="1548" w:type="dxa"/>
          </w:tcPr>
          <w:p w:rsidR="00D22E5E" w:rsidRDefault="00D22E5E">
            <w:pPr>
              <w:rPr>
                <w:sz w:val="24"/>
                <w:szCs w:val="24"/>
              </w:rPr>
            </w:pPr>
            <w:r>
              <w:rPr>
                <w:sz w:val="24"/>
                <w:szCs w:val="24"/>
              </w:rPr>
              <w:t>1016-3</w:t>
            </w:r>
          </w:p>
        </w:tc>
        <w:tc>
          <w:tcPr>
            <w:tcW w:w="1548" w:type="dxa"/>
          </w:tcPr>
          <w:p w:rsidR="00D22E5E" w:rsidRDefault="00D22E5E">
            <w:pPr>
              <w:rPr>
                <w:sz w:val="24"/>
                <w:szCs w:val="24"/>
              </w:rPr>
            </w:pPr>
            <w:r>
              <w:rPr>
                <w:sz w:val="24"/>
                <w:szCs w:val="24"/>
              </w:rPr>
              <w:t xml:space="preserve">Dried </w:t>
            </w:r>
          </w:p>
        </w:tc>
        <w:tc>
          <w:tcPr>
            <w:tcW w:w="2257" w:type="dxa"/>
          </w:tcPr>
          <w:p w:rsidR="00D22E5E" w:rsidRDefault="00D22E5E">
            <w:pPr>
              <w:rPr>
                <w:sz w:val="24"/>
                <w:szCs w:val="24"/>
              </w:rPr>
            </w:pPr>
            <w:r>
              <w:rPr>
                <w:sz w:val="24"/>
                <w:szCs w:val="24"/>
              </w:rPr>
              <w:t>1.9</w:t>
            </w:r>
          </w:p>
        </w:tc>
        <w:tc>
          <w:tcPr>
            <w:tcW w:w="1276" w:type="dxa"/>
          </w:tcPr>
          <w:p w:rsidR="00D22E5E" w:rsidRDefault="00D22E5E">
            <w:pPr>
              <w:rPr>
                <w:sz w:val="24"/>
                <w:szCs w:val="24"/>
              </w:rPr>
            </w:pPr>
            <w:r>
              <w:rPr>
                <w:sz w:val="24"/>
                <w:szCs w:val="24"/>
              </w:rPr>
              <w:t>1400</w:t>
            </w:r>
          </w:p>
        </w:tc>
        <w:tc>
          <w:tcPr>
            <w:tcW w:w="1111" w:type="dxa"/>
          </w:tcPr>
          <w:p w:rsidR="00D22E5E" w:rsidRDefault="00D22E5E">
            <w:pPr>
              <w:rPr>
                <w:sz w:val="24"/>
                <w:szCs w:val="24"/>
              </w:rPr>
            </w:pPr>
            <w:proofErr w:type="spellStart"/>
            <w:r>
              <w:rPr>
                <w:sz w:val="24"/>
                <w:szCs w:val="24"/>
              </w:rPr>
              <w:t>Nd</w:t>
            </w:r>
            <w:proofErr w:type="spellEnd"/>
            <w:r>
              <w:rPr>
                <w:sz w:val="24"/>
                <w:szCs w:val="24"/>
              </w:rPr>
              <w:t xml:space="preserve"> </w:t>
            </w:r>
          </w:p>
        </w:tc>
        <w:tc>
          <w:tcPr>
            <w:tcW w:w="1299" w:type="dxa"/>
          </w:tcPr>
          <w:p w:rsidR="00D22E5E" w:rsidRDefault="00D22E5E">
            <w:pPr>
              <w:rPr>
                <w:sz w:val="24"/>
                <w:szCs w:val="24"/>
              </w:rPr>
            </w:pPr>
            <w:r>
              <w:rPr>
                <w:sz w:val="24"/>
                <w:szCs w:val="24"/>
              </w:rPr>
              <w:t>330</w:t>
            </w:r>
          </w:p>
        </w:tc>
      </w:tr>
    </w:tbl>
    <w:p w:rsidR="00D22E5E" w:rsidRDefault="00D22E5E">
      <w:pPr>
        <w:rPr>
          <w:sz w:val="24"/>
          <w:szCs w:val="24"/>
        </w:rPr>
      </w:pPr>
    </w:p>
    <w:p w:rsidR="00D22E5E" w:rsidRDefault="00D22E5E">
      <w:pPr>
        <w:rPr>
          <w:sz w:val="24"/>
          <w:szCs w:val="24"/>
        </w:rPr>
      </w:pPr>
      <w:r>
        <w:rPr>
          <w:sz w:val="24"/>
          <w:szCs w:val="24"/>
        </w:rPr>
        <w:t xml:space="preserve">Results show that the fresh fruit samples contain L-glutamate and trace levels of IMP and GMP (because the used method is more sensitive than the earlier used method we were able to detect these compounds this time, but levels are very low). L-glutamate was a little higher in batch 2011-3 than in the other batches. The level of L-glutamate in </w:t>
      </w:r>
      <w:proofErr w:type="spellStart"/>
      <w:r>
        <w:rPr>
          <w:sz w:val="24"/>
          <w:szCs w:val="24"/>
        </w:rPr>
        <w:t>physalis</w:t>
      </w:r>
      <w:proofErr w:type="spellEnd"/>
      <w:r>
        <w:rPr>
          <w:sz w:val="24"/>
          <w:szCs w:val="24"/>
        </w:rPr>
        <w:t xml:space="preserve"> is about 100 microgram per gram fresh weight (= similar to 100 milligram per kg). In tomato much higher values are ofte</w:t>
      </w:r>
      <w:r w:rsidR="00962ECD">
        <w:rPr>
          <w:sz w:val="24"/>
          <w:szCs w:val="24"/>
        </w:rPr>
        <w:t>n reported (in the order of 1500</w:t>
      </w:r>
      <w:r>
        <w:rPr>
          <w:sz w:val="24"/>
          <w:szCs w:val="24"/>
        </w:rPr>
        <w:t xml:space="preserve"> millig</w:t>
      </w:r>
      <w:r w:rsidR="00AE57EF">
        <w:rPr>
          <w:sz w:val="24"/>
          <w:szCs w:val="24"/>
        </w:rPr>
        <w:t>ram/</w:t>
      </w:r>
      <w:r w:rsidR="00962ECD">
        <w:rPr>
          <w:sz w:val="24"/>
          <w:szCs w:val="24"/>
        </w:rPr>
        <w:t>kg</w:t>
      </w:r>
      <w:r w:rsidR="00AE57EF">
        <w:rPr>
          <w:sz w:val="24"/>
          <w:szCs w:val="24"/>
        </w:rPr>
        <w:t>).</w:t>
      </w:r>
    </w:p>
    <w:p w:rsidR="00962ECD" w:rsidRDefault="00D22E5E">
      <w:pPr>
        <w:rPr>
          <w:sz w:val="24"/>
          <w:szCs w:val="24"/>
        </w:rPr>
      </w:pPr>
      <w:r>
        <w:rPr>
          <w:sz w:val="24"/>
          <w:szCs w:val="24"/>
        </w:rPr>
        <w:t>As dried fruit had lost about 60% of their water, we expect the concentration in dried fruit to be 2 to 3 times higher than i</w:t>
      </w:r>
      <w:r w:rsidR="00AE57EF">
        <w:rPr>
          <w:sz w:val="24"/>
          <w:szCs w:val="24"/>
        </w:rPr>
        <w:t>n fresh fruit. This was not the case</w:t>
      </w:r>
      <w:r>
        <w:rPr>
          <w:sz w:val="24"/>
          <w:szCs w:val="24"/>
        </w:rPr>
        <w:t>, the level was much lower than in the fresh fruit samples.</w:t>
      </w:r>
      <w:r w:rsidR="00AE57EF">
        <w:rPr>
          <w:sz w:val="24"/>
          <w:szCs w:val="24"/>
        </w:rPr>
        <w:t xml:space="preserve"> Instead of the expected 200-300 mg/kg we found only 2 mg/kg.</w:t>
      </w:r>
      <w:r>
        <w:rPr>
          <w:sz w:val="24"/>
          <w:szCs w:val="24"/>
        </w:rPr>
        <w:t xml:space="preserve"> Apparently during the drying process most of the L-glutamate disappears.</w:t>
      </w:r>
    </w:p>
    <w:p w:rsidR="00962ECD" w:rsidRDefault="00962ECD">
      <w:pPr>
        <w:rPr>
          <w:sz w:val="24"/>
          <w:szCs w:val="24"/>
        </w:rPr>
      </w:pPr>
      <w:r>
        <w:rPr>
          <w:sz w:val="24"/>
          <w:szCs w:val="24"/>
        </w:rPr>
        <w:br w:type="page"/>
      </w:r>
    </w:p>
    <w:p w:rsidR="00D22E5E" w:rsidRDefault="00962ECD">
      <w:pPr>
        <w:rPr>
          <w:sz w:val="24"/>
          <w:szCs w:val="24"/>
        </w:rPr>
      </w:pPr>
      <w:r>
        <w:rPr>
          <w:sz w:val="24"/>
          <w:szCs w:val="24"/>
        </w:rPr>
        <w:t xml:space="preserve">In march 2016, umami compound L-glutamate in </w:t>
      </w:r>
      <w:proofErr w:type="spellStart"/>
      <w:r>
        <w:rPr>
          <w:sz w:val="24"/>
          <w:szCs w:val="24"/>
        </w:rPr>
        <w:t>tamarillo</w:t>
      </w:r>
      <w:proofErr w:type="spellEnd"/>
      <w:r>
        <w:rPr>
          <w:sz w:val="24"/>
          <w:szCs w:val="24"/>
        </w:rPr>
        <w:t xml:space="preserve"> was measured. Fresh fruit were received from </w:t>
      </w:r>
      <w:proofErr w:type="spellStart"/>
      <w:r>
        <w:rPr>
          <w:sz w:val="24"/>
          <w:szCs w:val="24"/>
        </w:rPr>
        <w:t>Okati</w:t>
      </w:r>
      <w:proofErr w:type="spellEnd"/>
      <w:r>
        <w:rPr>
          <w:sz w:val="24"/>
          <w:szCs w:val="24"/>
        </w:rPr>
        <w:t xml:space="preserve"> and 2 representative samples were prepared, each from 4 ripe fruit. As a comparison, umami was measured in ripe tasty-tom tomato from local supermarket.</w:t>
      </w:r>
    </w:p>
    <w:p w:rsidR="00962ECD" w:rsidRDefault="00962ECD">
      <w:pPr>
        <w:rPr>
          <w:sz w:val="24"/>
          <w:szCs w:val="24"/>
        </w:rPr>
      </w:pPr>
      <w:r>
        <w:rPr>
          <w:sz w:val="24"/>
          <w:szCs w:val="24"/>
        </w:rPr>
        <w:t xml:space="preserve">The measurements show that L-glutamate levels were about 10 x higher in </w:t>
      </w:r>
      <w:proofErr w:type="spellStart"/>
      <w:r>
        <w:rPr>
          <w:sz w:val="24"/>
          <w:szCs w:val="24"/>
        </w:rPr>
        <w:t>tamarillo</w:t>
      </w:r>
      <w:proofErr w:type="spellEnd"/>
      <w:r>
        <w:rPr>
          <w:sz w:val="24"/>
          <w:szCs w:val="24"/>
        </w:rPr>
        <w:t xml:space="preserve"> than in </w:t>
      </w:r>
      <w:proofErr w:type="spellStart"/>
      <w:r>
        <w:rPr>
          <w:sz w:val="24"/>
          <w:szCs w:val="24"/>
        </w:rPr>
        <w:t>physalis</w:t>
      </w:r>
      <w:proofErr w:type="spellEnd"/>
      <w:r>
        <w:rPr>
          <w:sz w:val="24"/>
          <w:szCs w:val="24"/>
        </w:rPr>
        <w:t xml:space="preserve">. </w:t>
      </w:r>
      <w:proofErr w:type="spellStart"/>
      <w:r>
        <w:rPr>
          <w:sz w:val="24"/>
          <w:szCs w:val="24"/>
        </w:rPr>
        <w:t>Tamarillo</w:t>
      </w:r>
      <w:proofErr w:type="spellEnd"/>
      <w:r>
        <w:rPr>
          <w:sz w:val="24"/>
          <w:szCs w:val="24"/>
        </w:rPr>
        <w:t xml:space="preserve"> contained more L-glutamate than tasty-tom.</w:t>
      </w:r>
    </w:p>
    <w:p w:rsidR="00962ECD" w:rsidRDefault="00962ECD">
      <w:pPr>
        <w:rPr>
          <w:sz w:val="24"/>
          <w:szCs w:val="24"/>
        </w:rPr>
      </w:pPr>
    </w:p>
    <w:tbl>
      <w:tblPr>
        <w:tblW w:w="4880" w:type="dxa"/>
        <w:tblInd w:w="93" w:type="dxa"/>
        <w:tblLook w:val="04A0" w:firstRow="1" w:lastRow="0" w:firstColumn="1" w:lastColumn="0" w:noHBand="0" w:noVBand="1"/>
      </w:tblPr>
      <w:tblGrid>
        <w:gridCol w:w="2140"/>
        <w:gridCol w:w="1780"/>
        <w:gridCol w:w="960"/>
      </w:tblGrid>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sample</w:t>
            </w: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 xml:space="preserve">L-Glutamate </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proofErr w:type="spellStart"/>
            <w:r w:rsidRPr="00962ECD">
              <w:rPr>
                <w:rFonts w:ascii="Calibri" w:eastAsia="Times New Roman" w:hAnsi="Calibri" w:cs="Times New Roman"/>
                <w:color w:val="000000"/>
                <w:sz w:val="28"/>
                <w:szCs w:val="28"/>
                <w:lang w:eastAsia="en-GB"/>
              </w:rPr>
              <w:t>m</w:t>
            </w:r>
            <w:r>
              <w:rPr>
                <w:rFonts w:ascii="Calibri" w:eastAsia="Times New Roman" w:hAnsi="Calibri" w:cs="Times New Roman"/>
                <w:color w:val="000000"/>
                <w:sz w:val="28"/>
                <w:szCs w:val="28"/>
                <w:lang w:eastAsia="en-GB"/>
              </w:rPr>
              <w:t>icro</w:t>
            </w:r>
            <w:r w:rsidRPr="00962ECD">
              <w:rPr>
                <w:rFonts w:ascii="Calibri" w:eastAsia="Times New Roman" w:hAnsi="Calibri" w:cs="Times New Roman"/>
                <w:color w:val="000000"/>
                <w:sz w:val="28"/>
                <w:szCs w:val="28"/>
                <w:lang w:eastAsia="en-GB"/>
              </w:rPr>
              <w:t>g</w:t>
            </w:r>
            <w:proofErr w:type="spellEnd"/>
            <w:r w:rsidRPr="00962ECD">
              <w:rPr>
                <w:rFonts w:ascii="Calibri" w:eastAsia="Times New Roman" w:hAnsi="Calibri" w:cs="Times New Roman"/>
                <w:color w:val="000000"/>
                <w:sz w:val="28"/>
                <w:szCs w:val="28"/>
                <w:lang w:eastAsia="en-GB"/>
              </w:rPr>
              <w:t>/g FW</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single" w:sz="4" w:space="0" w:color="auto"/>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 </w:t>
            </w:r>
          </w:p>
        </w:tc>
        <w:tc>
          <w:tcPr>
            <w:tcW w:w="1780" w:type="dxa"/>
            <w:tcBorders>
              <w:top w:val="nil"/>
              <w:left w:val="nil"/>
              <w:bottom w:val="single" w:sz="4" w:space="0" w:color="auto"/>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 </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proofErr w:type="spellStart"/>
            <w:r w:rsidRPr="00962ECD">
              <w:rPr>
                <w:rFonts w:ascii="Calibri" w:eastAsia="Times New Roman" w:hAnsi="Calibri" w:cs="Times New Roman"/>
                <w:color w:val="000000"/>
                <w:sz w:val="28"/>
                <w:szCs w:val="28"/>
                <w:lang w:eastAsia="en-GB"/>
              </w:rPr>
              <w:t>Tamarillo</w:t>
            </w:r>
            <w:proofErr w:type="spellEnd"/>
            <w:r w:rsidRPr="00962ECD">
              <w:rPr>
                <w:rFonts w:ascii="Calibri" w:eastAsia="Times New Roman" w:hAnsi="Calibri" w:cs="Times New Roman"/>
                <w:color w:val="000000"/>
                <w:sz w:val="28"/>
                <w:szCs w:val="28"/>
                <w:lang w:eastAsia="en-GB"/>
              </w:rPr>
              <w:t xml:space="preserve"> (1)</w:t>
            </w: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1</w:t>
            </w:r>
            <w:r w:rsidRPr="00962ECD">
              <w:rPr>
                <w:rFonts w:ascii="Calibri" w:eastAsia="Times New Roman" w:hAnsi="Calibri" w:cs="Times New Roman"/>
                <w:color w:val="000000"/>
                <w:sz w:val="28"/>
                <w:szCs w:val="28"/>
                <w:lang w:eastAsia="en-GB"/>
              </w:rPr>
              <w:t>39</w:t>
            </w:r>
            <w:r>
              <w:rPr>
                <w:rFonts w:ascii="Calibri" w:eastAsia="Times New Roman" w:hAnsi="Calibri" w:cs="Times New Roman"/>
                <w:color w:val="000000"/>
                <w:sz w:val="28"/>
                <w:szCs w:val="28"/>
                <w:lang w:eastAsia="en-GB"/>
              </w:rPr>
              <w:t>0</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proofErr w:type="spellStart"/>
            <w:r w:rsidRPr="00962ECD">
              <w:rPr>
                <w:rFonts w:ascii="Calibri" w:eastAsia="Times New Roman" w:hAnsi="Calibri" w:cs="Times New Roman"/>
                <w:color w:val="000000"/>
                <w:sz w:val="28"/>
                <w:szCs w:val="28"/>
                <w:lang w:eastAsia="en-GB"/>
              </w:rPr>
              <w:t>Tamarillo</w:t>
            </w:r>
            <w:proofErr w:type="spellEnd"/>
            <w:r w:rsidRPr="00962ECD">
              <w:rPr>
                <w:rFonts w:ascii="Calibri" w:eastAsia="Times New Roman" w:hAnsi="Calibri" w:cs="Times New Roman"/>
                <w:color w:val="000000"/>
                <w:sz w:val="28"/>
                <w:szCs w:val="28"/>
                <w:lang w:eastAsia="en-GB"/>
              </w:rPr>
              <w:t xml:space="preserve"> (2)</w:t>
            </w: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1</w:t>
            </w:r>
            <w:r w:rsidRPr="00962ECD">
              <w:rPr>
                <w:rFonts w:ascii="Calibri" w:eastAsia="Times New Roman" w:hAnsi="Calibri" w:cs="Times New Roman"/>
                <w:color w:val="000000"/>
                <w:sz w:val="28"/>
                <w:szCs w:val="28"/>
                <w:lang w:eastAsia="en-GB"/>
              </w:rPr>
              <w:t>21</w:t>
            </w:r>
            <w:r>
              <w:rPr>
                <w:rFonts w:ascii="Calibri" w:eastAsia="Times New Roman" w:hAnsi="Calibri" w:cs="Times New Roman"/>
                <w:color w:val="000000"/>
                <w:sz w:val="28"/>
                <w:szCs w:val="28"/>
                <w:lang w:eastAsia="en-GB"/>
              </w:rPr>
              <w:t>0</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Tasty Tom (1)</w:t>
            </w: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90</w:t>
            </w:r>
            <w:r>
              <w:rPr>
                <w:rFonts w:ascii="Calibri" w:eastAsia="Times New Roman" w:hAnsi="Calibri" w:cs="Times New Roman"/>
                <w:color w:val="000000"/>
                <w:sz w:val="28"/>
                <w:szCs w:val="28"/>
                <w:lang w:eastAsia="en-GB"/>
              </w:rPr>
              <w:t>0</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Tasty Tom (2)</w:t>
            </w: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89</w:t>
            </w:r>
            <w:r>
              <w:rPr>
                <w:rFonts w:ascii="Calibri" w:eastAsia="Times New Roman" w:hAnsi="Calibri" w:cs="Times New Roman"/>
                <w:color w:val="000000"/>
                <w:sz w:val="28"/>
                <w:szCs w:val="28"/>
                <w:lang w:eastAsia="en-GB"/>
              </w:rPr>
              <w:t>0</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single" w:sz="4" w:space="0" w:color="auto"/>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 </w:t>
            </w:r>
          </w:p>
        </w:tc>
        <w:tc>
          <w:tcPr>
            <w:tcW w:w="1780" w:type="dxa"/>
            <w:tcBorders>
              <w:top w:val="nil"/>
              <w:left w:val="nil"/>
              <w:bottom w:val="single" w:sz="4" w:space="0" w:color="auto"/>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r w:rsidRPr="00962ECD">
              <w:rPr>
                <w:rFonts w:ascii="Calibri" w:eastAsia="Times New Roman" w:hAnsi="Calibri" w:cs="Times New Roman"/>
                <w:color w:val="000000"/>
                <w:sz w:val="28"/>
                <w:szCs w:val="28"/>
                <w:lang w:eastAsia="en-GB"/>
              </w:rPr>
              <w:t> </w:t>
            </w: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r w:rsidR="00962ECD" w:rsidRPr="00962ECD" w:rsidTr="00962ECD">
        <w:trPr>
          <w:trHeight w:val="300"/>
        </w:trPr>
        <w:tc>
          <w:tcPr>
            <w:tcW w:w="214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p>
        </w:tc>
        <w:tc>
          <w:tcPr>
            <w:tcW w:w="178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jc w:val="center"/>
              <w:rPr>
                <w:rFonts w:ascii="Calibri" w:eastAsia="Times New Roman" w:hAnsi="Calibri"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62ECD" w:rsidRPr="00962ECD" w:rsidRDefault="00962ECD" w:rsidP="00962ECD">
            <w:pPr>
              <w:spacing w:after="0" w:line="240" w:lineRule="auto"/>
              <w:rPr>
                <w:rFonts w:ascii="Calibri" w:eastAsia="Times New Roman" w:hAnsi="Calibri" w:cs="Times New Roman"/>
                <w:color w:val="000000"/>
                <w:sz w:val="28"/>
                <w:szCs w:val="28"/>
                <w:lang w:eastAsia="en-GB"/>
              </w:rPr>
            </w:pPr>
          </w:p>
        </w:tc>
      </w:tr>
    </w:tbl>
    <w:p w:rsidR="00962ECD" w:rsidRDefault="00962ECD">
      <w:pPr>
        <w:rPr>
          <w:sz w:val="24"/>
          <w:szCs w:val="24"/>
        </w:rPr>
      </w:pPr>
    </w:p>
    <w:p w:rsidR="00962ECD" w:rsidRDefault="00962ECD">
      <w:pPr>
        <w:rPr>
          <w:sz w:val="24"/>
          <w:szCs w:val="24"/>
        </w:rPr>
      </w:pPr>
    </w:p>
    <w:p w:rsidR="00962ECD" w:rsidRPr="004B124A" w:rsidRDefault="00962ECD">
      <w:pPr>
        <w:rPr>
          <w:sz w:val="24"/>
          <w:szCs w:val="24"/>
        </w:rPr>
      </w:pPr>
    </w:p>
    <w:sectPr w:rsidR="00962ECD" w:rsidRPr="004B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4A"/>
    <w:rsid w:val="00004032"/>
    <w:rsid w:val="00014D08"/>
    <w:rsid w:val="000657C9"/>
    <w:rsid w:val="00084A2D"/>
    <w:rsid w:val="00092D1B"/>
    <w:rsid w:val="000E303C"/>
    <w:rsid w:val="0019714E"/>
    <w:rsid w:val="001F0B56"/>
    <w:rsid w:val="001F4F83"/>
    <w:rsid w:val="001F71B1"/>
    <w:rsid w:val="00204686"/>
    <w:rsid w:val="00252D48"/>
    <w:rsid w:val="002551BC"/>
    <w:rsid w:val="002B08A7"/>
    <w:rsid w:val="002B52CC"/>
    <w:rsid w:val="002E7654"/>
    <w:rsid w:val="002F1CDF"/>
    <w:rsid w:val="00355F0C"/>
    <w:rsid w:val="003661F2"/>
    <w:rsid w:val="003766B9"/>
    <w:rsid w:val="003E4DF7"/>
    <w:rsid w:val="00404F80"/>
    <w:rsid w:val="00406449"/>
    <w:rsid w:val="00435051"/>
    <w:rsid w:val="004A52DE"/>
    <w:rsid w:val="004A7FF7"/>
    <w:rsid w:val="004B124A"/>
    <w:rsid w:val="004E10FD"/>
    <w:rsid w:val="00506C91"/>
    <w:rsid w:val="0052781F"/>
    <w:rsid w:val="00537976"/>
    <w:rsid w:val="005A09AF"/>
    <w:rsid w:val="005A743D"/>
    <w:rsid w:val="005D258B"/>
    <w:rsid w:val="005D2B7E"/>
    <w:rsid w:val="005D77B5"/>
    <w:rsid w:val="005E2820"/>
    <w:rsid w:val="005F0FD8"/>
    <w:rsid w:val="00615C7B"/>
    <w:rsid w:val="006576EC"/>
    <w:rsid w:val="00676972"/>
    <w:rsid w:val="006B2EFA"/>
    <w:rsid w:val="006D1F66"/>
    <w:rsid w:val="006D3C51"/>
    <w:rsid w:val="006F3A29"/>
    <w:rsid w:val="006F6C1D"/>
    <w:rsid w:val="0072107E"/>
    <w:rsid w:val="0072710E"/>
    <w:rsid w:val="00731A40"/>
    <w:rsid w:val="007324D3"/>
    <w:rsid w:val="00737075"/>
    <w:rsid w:val="00744AA4"/>
    <w:rsid w:val="0079650E"/>
    <w:rsid w:val="007D658D"/>
    <w:rsid w:val="008315E7"/>
    <w:rsid w:val="008413EC"/>
    <w:rsid w:val="008478E9"/>
    <w:rsid w:val="00851D15"/>
    <w:rsid w:val="00862AB7"/>
    <w:rsid w:val="00865484"/>
    <w:rsid w:val="00873354"/>
    <w:rsid w:val="008B1947"/>
    <w:rsid w:val="008B3F63"/>
    <w:rsid w:val="008B579A"/>
    <w:rsid w:val="008D5771"/>
    <w:rsid w:val="00910765"/>
    <w:rsid w:val="00962ECD"/>
    <w:rsid w:val="00975CC5"/>
    <w:rsid w:val="00987BEE"/>
    <w:rsid w:val="009A1041"/>
    <w:rsid w:val="009A4BAA"/>
    <w:rsid w:val="009C1E61"/>
    <w:rsid w:val="009C2D16"/>
    <w:rsid w:val="009F6CC4"/>
    <w:rsid w:val="00A136FA"/>
    <w:rsid w:val="00A20D24"/>
    <w:rsid w:val="00A43583"/>
    <w:rsid w:val="00A66841"/>
    <w:rsid w:val="00A7082A"/>
    <w:rsid w:val="00A94D27"/>
    <w:rsid w:val="00AC0EEC"/>
    <w:rsid w:val="00AE57EF"/>
    <w:rsid w:val="00AF3B2A"/>
    <w:rsid w:val="00B07229"/>
    <w:rsid w:val="00B20EFD"/>
    <w:rsid w:val="00B37A46"/>
    <w:rsid w:val="00BB26AC"/>
    <w:rsid w:val="00BD2043"/>
    <w:rsid w:val="00C05A82"/>
    <w:rsid w:val="00C15997"/>
    <w:rsid w:val="00C24A8F"/>
    <w:rsid w:val="00C26C31"/>
    <w:rsid w:val="00C276BA"/>
    <w:rsid w:val="00C81C35"/>
    <w:rsid w:val="00CD33A6"/>
    <w:rsid w:val="00D02868"/>
    <w:rsid w:val="00D22E5E"/>
    <w:rsid w:val="00D745A9"/>
    <w:rsid w:val="00D80C52"/>
    <w:rsid w:val="00D87C80"/>
    <w:rsid w:val="00DA5276"/>
    <w:rsid w:val="00DA7B70"/>
    <w:rsid w:val="00DC38DD"/>
    <w:rsid w:val="00DC67C4"/>
    <w:rsid w:val="00DD6AB4"/>
    <w:rsid w:val="00DE6AFF"/>
    <w:rsid w:val="00DF7B5E"/>
    <w:rsid w:val="00E06F6D"/>
    <w:rsid w:val="00E2712B"/>
    <w:rsid w:val="00E86ECB"/>
    <w:rsid w:val="00E875A8"/>
    <w:rsid w:val="00E87DA5"/>
    <w:rsid w:val="00EA3522"/>
    <w:rsid w:val="00EA477B"/>
    <w:rsid w:val="00EB5C12"/>
    <w:rsid w:val="00EF2B45"/>
    <w:rsid w:val="00F065C5"/>
    <w:rsid w:val="00F065DA"/>
    <w:rsid w:val="00F462F4"/>
    <w:rsid w:val="00F87D1C"/>
    <w:rsid w:val="00F87D35"/>
    <w:rsid w:val="00FB1853"/>
    <w:rsid w:val="00FB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24A"/>
    <w:rPr>
      <w:color w:val="0000FF"/>
      <w:u w:val="single"/>
    </w:rPr>
  </w:style>
  <w:style w:type="table" w:styleId="TableGrid">
    <w:name w:val="Table Grid"/>
    <w:basedOn w:val="TableNormal"/>
    <w:uiPriority w:val="59"/>
    <w:rsid w:val="004B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24A"/>
    <w:rPr>
      <w:color w:val="0000FF"/>
      <w:u w:val="single"/>
    </w:rPr>
  </w:style>
  <w:style w:type="table" w:styleId="TableGrid">
    <w:name w:val="Table Grid"/>
    <w:basedOn w:val="TableNormal"/>
    <w:uiPriority w:val="59"/>
    <w:rsid w:val="004B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osine_monophosphate" TargetMode="External"/><Relationship Id="rId13" Type="http://schemas.openxmlformats.org/officeDocument/2006/relationships/hyperlink" Target="http://en.wikipedia.org/wiki/Salt_(chemistry)" TargetMode="External"/><Relationship Id="rId3" Type="http://schemas.openxmlformats.org/officeDocument/2006/relationships/settings" Target="settings.xml"/><Relationship Id="rId7" Type="http://schemas.openxmlformats.org/officeDocument/2006/relationships/hyperlink" Target="http://en.wikipedia.org/wiki/Guanosine_monophosphate" TargetMode="External"/><Relationship Id="rId12" Type="http://schemas.openxmlformats.org/officeDocument/2006/relationships/hyperlink" Target="http://en.wikipedia.org/wiki/Tongu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Ribonucleotides" TargetMode="External"/><Relationship Id="rId11" Type="http://schemas.openxmlformats.org/officeDocument/2006/relationships/hyperlink" Target="http://en.wikipedia.org/wiki/Glutamic_acid" TargetMode="External"/><Relationship Id="rId5" Type="http://schemas.openxmlformats.org/officeDocument/2006/relationships/hyperlink" Target="http://en.wikipedia.org/wiki/Glutamic_acid" TargetMode="External"/><Relationship Id="rId15" Type="http://schemas.openxmlformats.org/officeDocument/2006/relationships/hyperlink" Target="http://en.wikipedia.org/wiki/Glutamate" TargetMode="External"/><Relationship Id="rId10" Type="http://schemas.openxmlformats.org/officeDocument/2006/relationships/hyperlink" Target="http://en.wikipedia.org/wiki/Carboxylate_anion" TargetMode="External"/><Relationship Id="rId4" Type="http://schemas.openxmlformats.org/officeDocument/2006/relationships/webSettings" Target="webSettings.xml"/><Relationship Id="rId9" Type="http://schemas.openxmlformats.org/officeDocument/2006/relationships/hyperlink" Target="http://en.wikipedia.org/wiki/Meat" TargetMode="External"/><Relationship Id="rId14" Type="http://schemas.openxmlformats.org/officeDocument/2006/relationships/hyperlink" Target="http://en.wikipedia.org/wiki/Glutamic_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1FDFD7C.dotm</Template>
  <TotalTime>159</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Woltering, Ernst</dc:creator>
  <cp:lastModifiedBy>Woltering, Ernst</cp:lastModifiedBy>
  <cp:revision>5</cp:revision>
  <dcterms:created xsi:type="dcterms:W3CDTF">2016-02-01T16:24:00Z</dcterms:created>
  <dcterms:modified xsi:type="dcterms:W3CDTF">2016-03-14T14:48:00Z</dcterms:modified>
</cp:coreProperties>
</file>